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182A" w:rsidRDefault="00FA1E43" w:rsidP="00204B62">
      <w:pPr>
        <w:pStyle w:val="af4"/>
        <w:spacing w:before="120" w:beforeAutospacing="0" w:after="120" w:afterAutospacing="0" w:line="360" w:lineRule="auto"/>
        <w:rPr>
          <w:rFonts w:ascii="宋体" w:hAnsi="宋体" w:cs="宋体"/>
          <w:b/>
          <w:sz w:val="84"/>
        </w:rPr>
      </w:pPr>
      <w:r>
        <w:rPr>
          <w:rFonts w:ascii="宋体" w:hAnsi="宋体" w:cs="宋体" w:hint="eastAsia"/>
        </w:rPr>
        <w:t> </w:t>
      </w:r>
    </w:p>
    <w:p w:rsidR="00A1182A" w:rsidRDefault="00FA1E43">
      <w:pPr>
        <w:jc w:val="center"/>
        <w:rPr>
          <w:rFonts w:ascii="宋体" w:hAnsi="宋体" w:cs="宋体"/>
          <w:b/>
          <w:sz w:val="84"/>
        </w:rPr>
      </w:pPr>
      <w:r>
        <w:rPr>
          <w:rFonts w:ascii="宋体" w:hAnsi="宋体" w:cs="宋体" w:hint="eastAsia"/>
          <w:b/>
          <w:sz w:val="84"/>
        </w:rPr>
        <w:t>招 标 文 件</w:t>
      </w:r>
    </w:p>
    <w:p w:rsidR="00A1182A" w:rsidRDefault="00A1182A">
      <w:pPr>
        <w:rPr>
          <w:rFonts w:ascii="宋体" w:hAnsi="宋体" w:cs="宋体"/>
          <w:b/>
          <w:sz w:val="32"/>
        </w:rPr>
      </w:pPr>
    </w:p>
    <w:p w:rsidR="00A1182A" w:rsidRDefault="00A1182A">
      <w:pPr>
        <w:jc w:val="center"/>
        <w:rPr>
          <w:rFonts w:ascii="宋体" w:hAnsi="宋体" w:cs="宋体"/>
          <w:b/>
          <w:sz w:val="32"/>
          <w:szCs w:val="32"/>
        </w:rPr>
      </w:pPr>
    </w:p>
    <w:p w:rsidR="00204B62" w:rsidRDefault="00204B62">
      <w:pPr>
        <w:jc w:val="center"/>
        <w:rPr>
          <w:rFonts w:ascii="宋体" w:hAnsi="宋体" w:cs="宋体"/>
          <w:b/>
          <w:sz w:val="32"/>
          <w:szCs w:val="32"/>
        </w:rPr>
      </w:pPr>
    </w:p>
    <w:p w:rsidR="00204B62" w:rsidRDefault="00204B62">
      <w:pPr>
        <w:jc w:val="center"/>
        <w:rPr>
          <w:rFonts w:ascii="宋体" w:hAnsi="宋体" w:cs="宋体"/>
          <w:b/>
          <w:sz w:val="32"/>
          <w:szCs w:val="32"/>
        </w:rPr>
      </w:pPr>
    </w:p>
    <w:p w:rsidR="00A1182A" w:rsidRDefault="00FA1E43">
      <w:pPr>
        <w:rPr>
          <w:rFonts w:ascii="宋体" w:hAnsi="宋体" w:cs="宋体"/>
          <w:b/>
          <w:sz w:val="36"/>
          <w:szCs w:val="36"/>
        </w:rPr>
      </w:pPr>
      <w:r>
        <w:rPr>
          <w:rFonts w:ascii="宋体" w:hAnsi="宋体" w:cs="宋体" w:hint="eastAsia"/>
          <w:b/>
          <w:sz w:val="36"/>
          <w:szCs w:val="36"/>
        </w:rPr>
        <w:t>项目编号：</w:t>
      </w:r>
      <w:r w:rsidR="00221944">
        <w:rPr>
          <w:rFonts w:ascii="宋体" w:hAnsi="宋体" w:cs="宋体"/>
          <w:b/>
          <w:sz w:val="36"/>
          <w:szCs w:val="36"/>
        </w:rPr>
        <w:t>JSZC-320900-SSJT-G2025-0183</w:t>
      </w:r>
    </w:p>
    <w:p w:rsidR="00A1182A" w:rsidRDefault="00A1182A">
      <w:pPr>
        <w:jc w:val="center"/>
        <w:rPr>
          <w:rFonts w:ascii="宋体" w:hAnsi="宋体" w:cs="宋体"/>
          <w:b/>
          <w:sz w:val="36"/>
          <w:szCs w:val="36"/>
        </w:rPr>
      </w:pPr>
    </w:p>
    <w:p w:rsidR="00A1182A" w:rsidRDefault="00FA1E43">
      <w:pPr>
        <w:jc w:val="center"/>
        <w:rPr>
          <w:rFonts w:ascii="宋体" w:hAnsi="宋体" w:cs="宋体"/>
          <w:b/>
          <w:sz w:val="32"/>
          <w:szCs w:val="32"/>
        </w:rPr>
      </w:pPr>
      <w:r>
        <w:rPr>
          <w:rFonts w:ascii="宋体" w:hAnsi="宋体" w:cs="宋体" w:hint="eastAsia"/>
          <w:b/>
          <w:sz w:val="36"/>
          <w:szCs w:val="36"/>
        </w:rPr>
        <w:t>项目名称：</w:t>
      </w:r>
      <w:bookmarkStart w:id="0" w:name="OLE_LINK243"/>
      <w:bookmarkStart w:id="1" w:name="OLE_LINK242"/>
      <w:r>
        <w:rPr>
          <w:rFonts w:ascii="宋体" w:hAnsi="宋体" w:cs="宋体" w:hint="eastAsia"/>
          <w:b/>
          <w:sz w:val="36"/>
          <w:szCs w:val="36"/>
        </w:rPr>
        <w:t>盐城市经贸高级职业学校专职安保服务项目</w:t>
      </w:r>
    </w:p>
    <w:bookmarkEnd w:id="0"/>
    <w:bookmarkEnd w:id="1"/>
    <w:p w:rsidR="00A1182A" w:rsidRDefault="00A1182A">
      <w:pPr>
        <w:rPr>
          <w:rFonts w:ascii="宋体" w:hAnsi="宋体" w:cs="宋体"/>
          <w:b/>
          <w:sz w:val="32"/>
        </w:rPr>
      </w:pPr>
    </w:p>
    <w:p w:rsidR="00A1182A" w:rsidRDefault="00A1182A">
      <w:pPr>
        <w:ind w:firstLine="1440"/>
        <w:rPr>
          <w:rFonts w:ascii="宋体" w:hAnsi="宋体" w:cs="宋体"/>
          <w:bCs/>
          <w:sz w:val="36"/>
          <w:szCs w:val="36"/>
        </w:rPr>
      </w:pPr>
    </w:p>
    <w:p w:rsidR="00A1182A" w:rsidRDefault="00A1182A">
      <w:pPr>
        <w:ind w:firstLine="1440"/>
        <w:rPr>
          <w:rFonts w:ascii="宋体" w:hAnsi="宋体" w:cs="宋体"/>
          <w:bCs/>
          <w:sz w:val="36"/>
          <w:szCs w:val="36"/>
        </w:rPr>
      </w:pPr>
    </w:p>
    <w:p w:rsidR="00A1182A" w:rsidRDefault="00A1182A">
      <w:pPr>
        <w:ind w:firstLine="1440"/>
        <w:rPr>
          <w:rFonts w:ascii="宋体" w:hAnsi="宋体" w:cs="宋体"/>
          <w:bCs/>
          <w:sz w:val="36"/>
          <w:szCs w:val="36"/>
        </w:rPr>
      </w:pPr>
    </w:p>
    <w:p w:rsidR="00A1182A" w:rsidRDefault="00A1182A">
      <w:pPr>
        <w:jc w:val="center"/>
        <w:rPr>
          <w:rFonts w:ascii="宋体" w:hAnsi="宋体" w:cs="宋体"/>
          <w:b/>
          <w:sz w:val="32"/>
          <w:szCs w:val="32"/>
        </w:rPr>
      </w:pPr>
    </w:p>
    <w:p w:rsidR="00A1182A" w:rsidRDefault="00FA1E43">
      <w:pPr>
        <w:jc w:val="center"/>
        <w:rPr>
          <w:rFonts w:ascii="宋体" w:hAnsi="宋体" w:cs="宋体"/>
          <w:b/>
          <w:sz w:val="32"/>
          <w:szCs w:val="32"/>
        </w:rPr>
      </w:pPr>
      <w:r>
        <w:rPr>
          <w:rFonts w:ascii="宋体" w:hAnsi="宋体" w:cs="宋体" w:hint="eastAsia"/>
          <w:b/>
          <w:sz w:val="32"/>
          <w:szCs w:val="32"/>
        </w:rPr>
        <w:t>采购人：盐城市经贸高级职业学校</w:t>
      </w:r>
    </w:p>
    <w:p w:rsidR="00A1182A" w:rsidRDefault="00FA1E43">
      <w:pPr>
        <w:jc w:val="center"/>
        <w:rPr>
          <w:rFonts w:ascii="宋体" w:hAnsi="宋体" w:cs="宋体"/>
          <w:b/>
          <w:sz w:val="32"/>
          <w:szCs w:val="32"/>
        </w:rPr>
      </w:pPr>
      <w:r>
        <w:rPr>
          <w:rFonts w:ascii="宋体" w:hAnsi="宋体" w:cs="宋体" w:hint="eastAsia"/>
          <w:b/>
          <w:sz w:val="32"/>
          <w:szCs w:val="32"/>
        </w:rPr>
        <w:t>代理机构：苏世建设管理集团有限公司</w:t>
      </w:r>
    </w:p>
    <w:p w:rsidR="00204B62" w:rsidRDefault="00FA1E43" w:rsidP="00204B62">
      <w:pPr>
        <w:jc w:val="center"/>
        <w:rPr>
          <w:rFonts w:ascii="宋体" w:hAnsi="宋体" w:cs="宋体"/>
          <w:b/>
          <w:sz w:val="32"/>
          <w:szCs w:val="32"/>
        </w:rPr>
      </w:pPr>
      <w:r>
        <w:rPr>
          <w:rFonts w:ascii="宋体" w:hAnsi="宋体" w:cs="宋体" w:hint="eastAsia"/>
          <w:b/>
          <w:sz w:val="32"/>
          <w:szCs w:val="32"/>
        </w:rPr>
        <w:t>2025年12月</w:t>
      </w:r>
    </w:p>
    <w:p w:rsidR="00204B62" w:rsidRDefault="00204B62" w:rsidP="00204B62">
      <w:pPr>
        <w:jc w:val="center"/>
        <w:rPr>
          <w:rFonts w:ascii="宋体" w:hAnsi="宋体" w:cs="宋体"/>
          <w:b/>
          <w:sz w:val="32"/>
          <w:szCs w:val="32"/>
        </w:rPr>
      </w:pPr>
    </w:p>
    <w:p w:rsidR="00204B62" w:rsidRDefault="00204B62">
      <w:pPr>
        <w:widowControl/>
        <w:jc w:val="left"/>
        <w:rPr>
          <w:rFonts w:ascii="宋体" w:hAnsi="宋体" w:cs="宋体"/>
          <w:b/>
          <w:sz w:val="32"/>
          <w:szCs w:val="32"/>
        </w:rPr>
      </w:pPr>
      <w:r>
        <w:rPr>
          <w:rFonts w:ascii="宋体" w:hAnsi="宋体" w:cs="宋体"/>
          <w:b/>
          <w:sz w:val="32"/>
          <w:szCs w:val="32"/>
        </w:rPr>
        <w:br w:type="page"/>
      </w:r>
    </w:p>
    <w:p w:rsidR="00A1182A" w:rsidRDefault="00FA1E43" w:rsidP="00204B62">
      <w:pPr>
        <w:jc w:val="center"/>
        <w:rPr>
          <w:rFonts w:ascii="宋体" w:hAnsi="宋体" w:cs="宋体"/>
        </w:rPr>
      </w:pPr>
      <w:r>
        <w:rPr>
          <w:rFonts w:ascii="宋体" w:hAnsi="宋体" w:cs="宋体" w:hint="eastAsia"/>
          <w:b/>
          <w:sz w:val="44"/>
          <w:szCs w:val="44"/>
        </w:rPr>
        <w:lastRenderedPageBreak/>
        <w:t>总  目  录</w:t>
      </w:r>
    </w:p>
    <w:p w:rsidR="00A1182A" w:rsidRDefault="00FA1E43">
      <w:pPr>
        <w:pStyle w:val="af4"/>
        <w:spacing w:beforeAutospacing="0" w:afterAutospacing="0" w:line="480" w:lineRule="auto"/>
        <w:jc w:val="both"/>
        <w:rPr>
          <w:rFonts w:ascii="宋体" w:hAnsi="宋体" w:cs="宋体"/>
        </w:rPr>
      </w:pPr>
      <w:r>
        <w:rPr>
          <w:rFonts w:ascii="宋体" w:hAnsi="宋体" w:cs="宋体" w:hint="eastAsia"/>
        </w:rPr>
        <w:t> </w:t>
      </w:r>
    </w:p>
    <w:p w:rsidR="00A1182A" w:rsidRDefault="00FA1E43" w:rsidP="00204B62">
      <w:pPr>
        <w:pStyle w:val="af4"/>
        <w:tabs>
          <w:tab w:val="left" w:pos="1441"/>
        </w:tabs>
        <w:spacing w:beforeAutospacing="0" w:afterAutospacing="0" w:line="360" w:lineRule="auto"/>
        <w:jc w:val="both"/>
        <w:rPr>
          <w:rFonts w:ascii="宋体" w:hAnsi="宋体" w:cs="宋体"/>
        </w:rPr>
      </w:pPr>
      <w:r>
        <w:rPr>
          <w:rFonts w:ascii="宋体" w:hAnsi="宋体" w:cs="宋体" w:hint="eastAsia"/>
          <w:sz w:val="36"/>
          <w:szCs w:val="36"/>
        </w:rPr>
        <w:t>招标公告……………………………………………</w:t>
      </w:r>
      <w:r w:rsidR="00204B62">
        <w:rPr>
          <w:rFonts w:ascii="宋体" w:hAnsi="宋体" w:cs="宋体" w:hint="eastAsia"/>
          <w:sz w:val="36"/>
          <w:szCs w:val="36"/>
        </w:rPr>
        <w:t>1</w:t>
      </w:r>
    </w:p>
    <w:p w:rsidR="00A1182A" w:rsidRDefault="00FA1E43" w:rsidP="00204B62">
      <w:pPr>
        <w:pStyle w:val="af4"/>
        <w:tabs>
          <w:tab w:val="left" w:pos="1441"/>
        </w:tabs>
        <w:spacing w:beforeAutospacing="0" w:afterAutospacing="0" w:line="360" w:lineRule="auto"/>
        <w:jc w:val="both"/>
        <w:rPr>
          <w:rFonts w:ascii="宋体" w:hAnsi="宋体" w:cs="宋体"/>
        </w:rPr>
      </w:pPr>
      <w:r>
        <w:rPr>
          <w:rFonts w:ascii="宋体" w:hAnsi="宋体" w:cs="宋体" w:hint="eastAsia"/>
          <w:sz w:val="36"/>
          <w:szCs w:val="36"/>
        </w:rPr>
        <w:t>投标人须知…………………………………………</w:t>
      </w:r>
      <w:r w:rsidR="00204B62">
        <w:rPr>
          <w:rFonts w:ascii="宋体" w:hAnsi="宋体" w:cs="宋体" w:hint="eastAsia"/>
          <w:sz w:val="36"/>
          <w:szCs w:val="36"/>
        </w:rPr>
        <w:t>6</w:t>
      </w:r>
    </w:p>
    <w:p w:rsidR="00A1182A" w:rsidRDefault="00FA1E43" w:rsidP="00204B62">
      <w:pPr>
        <w:pStyle w:val="af4"/>
        <w:tabs>
          <w:tab w:val="left" w:pos="1441"/>
        </w:tabs>
        <w:spacing w:beforeAutospacing="0" w:afterAutospacing="0" w:line="360" w:lineRule="auto"/>
        <w:jc w:val="both"/>
        <w:rPr>
          <w:rFonts w:ascii="宋体" w:hAnsi="宋体" w:cs="宋体"/>
        </w:rPr>
      </w:pPr>
      <w:r>
        <w:rPr>
          <w:rFonts w:ascii="宋体" w:hAnsi="宋体" w:cs="宋体" w:hint="eastAsia"/>
          <w:sz w:val="36"/>
          <w:szCs w:val="36"/>
        </w:rPr>
        <w:t>合同文本……………………………………………2</w:t>
      </w:r>
      <w:r w:rsidR="00204B62">
        <w:rPr>
          <w:rFonts w:ascii="宋体" w:hAnsi="宋体" w:cs="宋体" w:hint="eastAsia"/>
          <w:sz w:val="36"/>
          <w:szCs w:val="36"/>
        </w:rPr>
        <w:t>3</w:t>
      </w:r>
    </w:p>
    <w:p w:rsidR="00A1182A" w:rsidRDefault="00FA1E43" w:rsidP="00204B62">
      <w:pPr>
        <w:pStyle w:val="af4"/>
        <w:tabs>
          <w:tab w:val="left" w:pos="1441"/>
        </w:tabs>
        <w:spacing w:beforeAutospacing="0" w:afterAutospacing="0" w:line="360" w:lineRule="auto"/>
        <w:jc w:val="both"/>
        <w:rPr>
          <w:rFonts w:ascii="宋体" w:hAnsi="宋体" w:cs="宋体"/>
        </w:rPr>
      </w:pPr>
      <w:r>
        <w:rPr>
          <w:rFonts w:ascii="宋体" w:hAnsi="宋体" w:cs="宋体" w:hint="eastAsia"/>
          <w:sz w:val="36"/>
          <w:szCs w:val="36"/>
        </w:rPr>
        <w:t>采购需求……………………………………………</w:t>
      </w:r>
      <w:r w:rsidR="00204B62">
        <w:rPr>
          <w:rFonts w:ascii="宋体" w:hAnsi="宋体" w:cs="宋体" w:hint="eastAsia"/>
          <w:sz w:val="36"/>
          <w:szCs w:val="36"/>
        </w:rPr>
        <w:t>36</w:t>
      </w:r>
    </w:p>
    <w:p w:rsidR="00A1182A" w:rsidRDefault="00FA1E43" w:rsidP="00204B62">
      <w:pPr>
        <w:pStyle w:val="af4"/>
        <w:tabs>
          <w:tab w:val="left" w:pos="1441"/>
        </w:tabs>
        <w:spacing w:beforeAutospacing="0" w:afterAutospacing="0" w:line="360" w:lineRule="auto"/>
        <w:jc w:val="both"/>
        <w:rPr>
          <w:rFonts w:ascii="宋体" w:hAnsi="宋体" w:cs="宋体"/>
        </w:rPr>
      </w:pPr>
      <w:r>
        <w:rPr>
          <w:rFonts w:ascii="宋体" w:hAnsi="宋体" w:cs="宋体" w:hint="eastAsia"/>
          <w:sz w:val="36"/>
          <w:szCs w:val="36"/>
        </w:rPr>
        <w:t>评标方法与评标标准………………………………</w:t>
      </w:r>
      <w:r w:rsidR="00204B62">
        <w:rPr>
          <w:rFonts w:ascii="宋体" w:hAnsi="宋体" w:cs="宋体" w:hint="eastAsia"/>
          <w:sz w:val="36"/>
          <w:szCs w:val="36"/>
        </w:rPr>
        <w:t>45</w:t>
      </w:r>
    </w:p>
    <w:p w:rsidR="00A1182A" w:rsidRDefault="00FA1E43" w:rsidP="00204B62">
      <w:pPr>
        <w:pStyle w:val="af4"/>
        <w:tabs>
          <w:tab w:val="left" w:pos="1441"/>
        </w:tabs>
        <w:spacing w:beforeAutospacing="0" w:afterAutospacing="0" w:line="360" w:lineRule="auto"/>
        <w:jc w:val="both"/>
        <w:rPr>
          <w:rFonts w:ascii="宋体" w:hAnsi="宋体" w:cs="宋体"/>
        </w:rPr>
      </w:pPr>
      <w:r>
        <w:rPr>
          <w:rFonts w:ascii="宋体" w:hAnsi="宋体" w:cs="宋体" w:hint="eastAsia"/>
          <w:sz w:val="36"/>
          <w:szCs w:val="36"/>
        </w:rPr>
        <w:t>投标文件格式………………………………………</w:t>
      </w:r>
      <w:r w:rsidR="00204B62">
        <w:rPr>
          <w:rFonts w:ascii="宋体" w:hAnsi="宋体" w:cs="宋体" w:hint="eastAsia"/>
          <w:sz w:val="36"/>
          <w:szCs w:val="36"/>
        </w:rPr>
        <w:t>50</w:t>
      </w:r>
    </w:p>
    <w:p w:rsidR="00A1182A" w:rsidRDefault="00FA1E43" w:rsidP="00204B62">
      <w:pPr>
        <w:pStyle w:val="af4"/>
        <w:spacing w:beforeAutospacing="0" w:afterAutospacing="0"/>
        <w:jc w:val="both"/>
        <w:rPr>
          <w:rFonts w:ascii="宋体" w:hAnsi="宋体" w:cs="宋体"/>
        </w:rPr>
      </w:pPr>
      <w:r>
        <w:rPr>
          <w:rFonts w:ascii="宋体" w:hAnsi="宋体" w:cs="宋体" w:hint="eastAsia"/>
        </w:rPr>
        <w:t> </w:t>
      </w:r>
    </w:p>
    <w:p w:rsidR="00A1182A" w:rsidRDefault="00FA1E43">
      <w:pPr>
        <w:pStyle w:val="af4"/>
        <w:spacing w:beforeAutospacing="0" w:afterAutospacing="0"/>
        <w:jc w:val="both"/>
        <w:rPr>
          <w:rFonts w:ascii="宋体" w:hAnsi="宋体" w:cs="宋体"/>
        </w:rPr>
      </w:pPr>
      <w:r>
        <w:rPr>
          <w:rFonts w:ascii="宋体" w:hAnsi="宋体" w:cs="宋体" w:hint="eastAsia"/>
        </w:rPr>
        <w:t> </w:t>
      </w:r>
    </w:p>
    <w:p w:rsidR="00A1182A" w:rsidRDefault="00FA1E43">
      <w:pPr>
        <w:pStyle w:val="af4"/>
        <w:spacing w:beforeAutospacing="0" w:afterAutospacing="0"/>
        <w:jc w:val="both"/>
        <w:rPr>
          <w:rFonts w:ascii="宋体" w:hAnsi="宋体" w:cs="宋体"/>
        </w:rPr>
      </w:pPr>
      <w:r>
        <w:rPr>
          <w:rFonts w:ascii="宋体" w:hAnsi="宋体" w:cs="宋体" w:hint="eastAsia"/>
        </w:rPr>
        <w:t> </w:t>
      </w:r>
    </w:p>
    <w:p w:rsidR="00204B62" w:rsidRDefault="00204B62">
      <w:pPr>
        <w:widowControl/>
        <w:jc w:val="left"/>
        <w:rPr>
          <w:rFonts w:ascii="宋体" w:hAnsi="宋体" w:cs="宋体"/>
          <w:b/>
          <w:bCs/>
          <w:sz w:val="44"/>
          <w:szCs w:val="44"/>
        </w:rPr>
        <w:sectPr w:rsidR="00204B62">
          <w:pgSz w:w="11906" w:h="16838"/>
          <w:pgMar w:top="1701" w:right="1588" w:bottom="1701" w:left="1588" w:header="851" w:footer="1418" w:gutter="0"/>
          <w:pgNumType w:start="1"/>
          <w:cols w:space="720"/>
          <w:docGrid w:type="linesAndChars" w:linePitch="579" w:charSpace="-849"/>
        </w:sectPr>
      </w:pPr>
      <w:bookmarkStart w:id="2" w:name="_Toc28359009"/>
    </w:p>
    <w:p w:rsidR="00A1182A" w:rsidRDefault="00FA1E43">
      <w:pPr>
        <w:pStyle w:val="115"/>
        <w:spacing w:beforeAutospacing="0" w:afterAutospacing="0"/>
        <w:jc w:val="center"/>
        <w:rPr>
          <w:rFonts w:ascii="宋体" w:hAnsi="宋体" w:cs="宋体"/>
        </w:rPr>
      </w:pPr>
      <w:r>
        <w:rPr>
          <w:rFonts w:ascii="宋体" w:hAnsi="宋体" w:cs="宋体" w:hint="eastAsia"/>
          <w:b/>
          <w:bCs/>
          <w:sz w:val="44"/>
          <w:szCs w:val="44"/>
        </w:rPr>
        <w:lastRenderedPageBreak/>
        <w:t>第一章</w:t>
      </w:r>
      <w:r w:rsidR="00204B62">
        <w:rPr>
          <w:rFonts w:ascii="宋体" w:hAnsi="宋体" w:cs="宋体" w:hint="eastAsia"/>
          <w:b/>
          <w:bCs/>
          <w:sz w:val="44"/>
          <w:szCs w:val="44"/>
        </w:rPr>
        <w:t xml:space="preserve">  </w:t>
      </w:r>
      <w:r>
        <w:rPr>
          <w:rFonts w:ascii="宋体" w:hAnsi="宋体" w:cs="宋体" w:hint="eastAsia"/>
          <w:b/>
          <w:bCs/>
          <w:sz w:val="44"/>
          <w:szCs w:val="44"/>
        </w:rPr>
        <w:t>招标公告</w:t>
      </w:r>
    </w:p>
    <w:p w:rsidR="00A1182A" w:rsidRDefault="00FA1E43" w:rsidP="00FF3998">
      <w:pPr>
        <w:pStyle w:val="115"/>
        <w:pBdr>
          <w:top w:val="single" w:sz="4" w:space="0" w:color="000000"/>
          <w:left w:val="single" w:sz="4" w:space="0" w:color="000000"/>
          <w:bottom w:val="single" w:sz="4" w:space="0" w:color="000000"/>
          <w:right w:val="single" w:sz="4" w:space="23" w:color="000000"/>
        </w:pBdr>
        <w:spacing w:beforeAutospacing="0" w:afterAutospacing="0" w:line="480" w:lineRule="exact"/>
        <w:ind w:firstLineChars="200" w:firstLine="480"/>
        <w:rPr>
          <w:rFonts w:ascii="宋体" w:hAnsi="宋体" w:cs="宋体"/>
        </w:rPr>
      </w:pPr>
      <w:r>
        <w:rPr>
          <w:rFonts w:ascii="宋体" w:hAnsi="宋体" w:cs="宋体" w:hint="eastAsia"/>
        </w:rPr>
        <w:t>项目概况</w:t>
      </w:r>
    </w:p>
    <w:p w:rsidR="00A1182A" w:rsidRDefault="00FA1E43" w:rsidP="00FF3998">
      <w:pPr>
        <w:pStyle w:val="115"/>
        <w:pBdr>
          <w:top w:val="single" w:sz="4" w:space="0" w:color="000000"/>
          <w:left w:val="single" w:sz="4" w:space="0" w:color="000000"/>
          <w:bottom w:val="single" w:sz="4" w:space="0" w:color="000000"/>
          <w:right w:val="single" w:sz="4" w:space="23" w:color="000000"/>
        </w:pBdr>
        <w:adjustRightInd w:val="0"/>
        <w:snapToGrid w:val="0"/>
        <w:spacing w:beforeAutospacing="0" w:afterAutospacing="0" w:line="480" w:lineRule="exact"/>
        <w:ind w:firstLineChars="200" w:firstLine="480"/>
        <w:rPr>
          <w:rFonts w:ascii="宋体" w:hAnsi="宋体" w:cs="宋体"/>
        </w:rPr>
      </w:pPr>
      <w:bookmarkStart w:id="3" w:name="OLE_LINK124"/>
      <w:bookmarkStart w:id="4" w:name="OLE_LINK125"/>
      <w:r>
        <w:rPr>
          <w:rFonts w:ascii="宋体" w:hAnsi="宋体" w:cs="宋体"/>
        </w:rPr>
        <w:t>盐城市经贸高级职业学校学校专职安保服务项目 </w:t>
      </w:r>
      <w:bookmarkEnd w:id="3"/>
      <w:bookmarkEnd w:id="4"/>
      <w:r w:rsidR="00221944">
        <w:rPr>
          <w:rFonts w:ascii="宋体" w:hAnsi="宋体" w:cs="宋体"/>
        </w:rPr>
        <w:t>JSZC-320900-SSJT-G2025-0183</w:t>
      </w:r>
      <w:r>
        <w:rPr>
          <w:rFonts w:ascii="宋体" w:hAnsi="宋体" w:cs="宋体"/>
        </w:rPr>
        <w:t>招标项目的潜在投标人应在“苏采云”系统内免费下载（投标人必须在苏采云系统中获取采购文件，方能参与政府采购项目）获取招标文件，并于202</w:t>
      </w:r>
      <w:r w:rsidR="00FF3998">
        <w:rPr>
          <w:rFonts w:ascii="宋体" w:hAnsi="宋体" w:cs="宋体" w:hint="eastAsia"/>
        </w:rPr>
        <w:t>6</w:t>
      </w:r>
      <w:r>
        <w:rPr>
          <w:rFonts w:ascii="宋体" w:hAnsi="宋体" w:cs="宋体"/>
        </w:rPr>
        <w:t>-</w:t>
      </w:r>
      <w:r w:rsidR="00FF3998">
        <w:rPr>
          <w:rFonts w:ascii="宋体" w:hAnsi="宋体" w:cs="宋体" w:hint="eastAsia"/>
        </w:rPr>
        <w:t>01</w:t>
      </w:r>
      <w:r>
        <w:rPr>
          <w:rFonts w:ascii="宋体" w:hAnsi="宋体" w:cs="宋体"/>
        </w:rPr>
        <w:t>-</w:t>
      </w:r>
      <w:r w:rsidR="00221944">
        <w:rPr>
          <w:rFonts w:ascii="宋体" w:hAnsi="宋体" w:cs="宋体" w:hint="eastAsia"/>
        </w:rPr>
        <w:t>21</w:t>
      </w:r>
      <w:r w:rsidR="00FF3998">
        <w:rPr>
          <w:rFonts w:ascii="宋体" w:hAnsi="宋体" w:cs="宋体" w:hint="eastAsia"/>
        </w:rPr>
        <w:t xml:space="preserve">  </w:t>
      </w:r>
      <w:r w:rsidR="000316BF">
        <w:rPr>
          <w:rFonts w:ascii="宋体" w:hAnsi="宋体" w:cs="宋体" w:hint="eastAsia"/>
        </w:rPr>
        <w:t>15</w:t>
      </w:r>
      <w:r>
        <w:rPr>
          <w:rFonts w:ascii="宋体" w:hAnsi="宋体" w:cs="宋体"/>
        </w:rPr>
        <w:t>:00 （北京时间）前递交投标文件。</w:t>
      </w:r>
    </w:p>
    <w:p w:rsidR="00A1182A" w:rsidRDefault="00FA1E43">
      <w:pPr>
        <w:pStyle w:val="115"/>
        <w:keepNext/>
        <w:keepLines/>
        <w:spacing w:beforeAutospacing="0" w:afterAutospacing="0" w:line="500" w:lineRule="exact"/>
        <w:ind w:firstLine="498"/>
        <w:jc w:val="both"/>
        <w:rPr>
          <w:rFonts w:ascii="宋体" w:hAnsi="宋体" w:cs="宋体"/>
        </w:rPr>
      </w:pPr>
      <w:bookmarkStart w:id="5" w:name="_Hlk24379207"/>
      <w:bookmarkStart w:id="6" w:name="_Toc28359079"/>
      <w:bookmarkStart w:id="7" w:name="_Toc28359002"/>
      <w:bookmarkStart w:id="8" w:name="_Toc35393790"/>
      <w:bookmarkStart w:id="9" w:name="_Toc38985263"/>
      <w:bookmarkStart w:id="10" w:name="_Toc35393621"/>
      <w:r>
        <w:rPr>
          <w:rFonts w:ascii="宋体" w:hAnsi="宋体" w:cs="宋体" w:hint="eastAsia"/>
          <w:b/>
        </w:rPr>
        <w:t>一、项目基本情况</w:t>
      </w:r>
      <w:bookmarkEnd w:id="5"/>
      <w:bookmarkEnd w:id="6"/>
      <w:bookmarkEnd w:id="7"/>
      <w:bookmarkEnd w:id="8"/>
      <w:bookmarkEnd w:id="9"/>
      <w:bookmarkEnd w:id="10"/>
    </w:p>
    <w:p w:rsidR="00A1182A" w:rsidRDefault="00FA1E43">
      <w:pPr>
        <w:pStyle w:val="115"/>
        <w:spacing w:beforeAutospacing="0" w:afterAutospacing="0" w:line="500" w:lineRule="exact"/>
        <w:ind w:firstLine="480"/>
        <w:jc w:val="both"/>
        <w:rPr>
          <w:rFonts w:ascii="宋体" w:hAnsi="宋体" w:cs="宋体"/>
        </w:rPr>
      </w:pPr>
      <w:bookmarkStart w:id="11" w:name="OLE_LINK16"/>
      <w:bookmarkStart w:id="12" w:name="OLE_LINK17"/>
      <w:r>
        <w:rPr>
          <w:rFonts w:ascii="宋体" w:hAnsi="宋体" w:cs="宋体" w:hint="eastAsia"/>
        </w:rPr>
        <w:t>1.项目编号：</w:t>
      </w:r>
      <w:r w:rsidR="00221944">
        <w:rPr>
          <w:rFonts w:ascii="宋体" w:hAnsi="宋体" w:cs="宋体"/>
        </w:rPr>
        <w:t>JSZC-320900-SSJT-G2025-0183</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2.项目名称：盐城市经贸高级职业学校专职安保服务项目</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3.采购方式：公开招标</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4.预算金额：</w:t>
      </w:r>
      <w:r w:rsidR="004D1FFB">
        <w:rPr>
          <w:rFonts w:ascii="宋体" w:hAnsi="宋体" w:cs="宋体" w:hint="eastAsia"/>
        </w:rPr>
        <w:t>236</w:t>
      </w:r>
      <w:r>
        <w:rPr>
          <w:rFonts w:ascii="宋体" w:hAnsi="宋体" w:cs="宋体" w:hint="eastAsia"/>
        </w:rPr>
        <w:t>万元</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5.最高限价：</w:t>
      </w:r>
      <w:r w:rsidR="004D1FFB">
        <w:rPr>
          <w:rFonts w:ascii="宋体" w:hAnsi="宋体" w:cs="宋体" w:hint="eastAsia"/>
        </w:rPr>
        <w:t>236</w:t>
      </w:r>
      <w:r>
        <w:rPr>
          <w:rFonts w:ascii="宋体" w:hAnsi="宋体" w:cs="宋体" w:hint="eastAsia"/>
        </w:rPr>
        <w:t>万元，限价为二年保安服务费总价，投标人报价超过限价按无效标处理。</w:t>
      </w:r>
      <w:bookmarkEnd w:id="11"/>
      <w:bookmarkEnd w:id="12"/>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6.采购需求（简介）：</w:t>
      </w:r>
      <w:bookmarkStart w:id="13" w:name="OLE_LINK23"/>
      <w:bookmarkStart w:id="14" w:name="OLE_LINK24"/>
      <w:r>
        <w:rPr>
          <w:rFonts w:ascii="宋体" w:hAnsi="宋体" w:cs="宋体" w:hint="eastAsia"/>
        </w:rPr>
        <w:t>盐城市经贸高级职业学校专职安保服务项目，工作内容包含</w:t>
      </w:r>
      <w:r>
        <w:rPr>
          <w:rFonts w:ascii="Helvetica" w:hAnsi="Helvetica" w:cs="Helvetica" w:hint="eastAsia"/>
          <w:color w:val="333333"/>
          <w:szCs w:val="21"/>
        </w:rPr>
        <w:t>门卫值班、校园及周边环境巡逻、秩序维护、安全检查等</w:t>
      </w:r>
      <w:r>
        <w:rPr>
          <w:rFonts w:ascii="宋体" w:hAnsi="宋体" w:cs="宋体" w:hint="eastAsia"/>
        </w:rPr>
        <w:t>，需要配备保安人员不少于20人，具体服务内容及要求详见招标文件第四章采购需求，采购人保留对服务内容进行适当调整的权利。</w:t>
      </w:r>
      <w:bookmarkEnd w:id="13"/>
      <w:bookmarkEnd w:id="14"/>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7.合同履行期限：</w:t>
      </w:r>
      <w:bookmarkStart w:id="15" w:name="OLE_LINK14"/>
      <w:bookmarkStart w:id="16" w:name="OLE_LINK13"/>
      <w:r>
        <w:rPr>
          <w:rFonts w:ascii="宋体" w:hAnsi="宋体" w:cs="宋体" w:hint="eastAsia"/>
        </w:rPr>
        <w:t>合同签订后二年。</w:t>
      </w:r>
      <w:bookmarkEnd w:id="15"/>
      <w:bookmarkEnd w:id="16"/>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8.本项目（是/否）接受联合体投标：否</w:t>
      </w:r>
    </w:p>
    <w:p w:rsidR="00A1182A" w:rsidRDefault="00FA1E43">
      <w:pPr>
        <w:pStyle w:val="115"/>
        <w:keepNext/>
        <w:keepLines/>
        <w:spacing w:beforeAutospacing="0" w:afterAutospacing="0" w:line="500" w:lineRule="exact"/>
        <w:ind w:firstLine="498"/>
        <w:jc w:val="both"/>
        <w:rPr>
          <w:rFonts w:ascii="宋体" w:hAnsi="宋体" w:cs="宋体"/>
        </w:rPr>
      </w:pPr>
      <w:bookmarkStart w:id="17" w:name="_Toc35393622"/>
      <w:bookmarkStart w:id="18" w:name="_Toc38985264"/>
      <w:bookmarkStart w:id="19" w:name="_Toc28359003"/>
      <w:bookmarkStart w:id="20" w:name="_Toc35393791"/>
      <w:bookmarkStart w:id="21" w:name="_Toc28359080"/>
      <w:r>
        <w:rPr>
          <w:rFonts w:ascii="宋体" w:hAnsi="宋体" w:cs="宋体" w:hint="eastAsia"/>
          <w:b/>
        </w:rPr>
        <w:t>二、申请人的资格要求：</w:t>
      </w:r>
      <w:bookmarkEnd w:id="17"/>
      <w:bookmarkEnd w:id="18"/>
      <w:bookmarkEnd w:id="19"/>
      <w:bookmarkEnd w:id="20"/>
      <w:bookmarkEnd w:id="21"/>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1.满足《中华人民共和国政府采购法》第二十二条规定，并提供下列材料：</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1.1 法人或者其他组织的营业执照等证明文件，自然人的身份证明；</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1.2</w:t>
      </w:r>
      <w:r w:rsidR="00221944">
        <w:rPr>
          <w:rFonts w:ascii="宋体" w:hAnsi="宋体" w:cs="宋体" w:hint="eastAsia"/>
        </w:rPr>
        <w:t xml:space="preserve"> 2024年或2025年度</w:t>
      </w:r>
      <w:r>
        <w:rPr>
          <w:rFonts w:ascii="宋体" w:hAnsi="宋体" w:cs="宋体" w:hint="eastAsia"/>
        </w:rPr>
        <w:t>的财务状况报表（成立不满一年无需提供）；</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1.3具备履行合同所必需的设备和专业技术能力的书面声明；</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1.4依法缴纳税收和社会保障资金的相关材料（提供提交响应文件截止时间前一年内至少一个月依法缴纳税收及缴纳社会保障资金的证明材料。供应商依法享受缓缴、免缴税收、社会保障资金的提供证明材料。）；</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lastRenderedPageBreak/>
        <w:t>1.5参加政府采购活动前3年内在经营活动中没有重大违法记录的书面声明。</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1.6</w:t>
      </w:r>
      <w:bookmarkStart w:id="22" w:name="_Hlk209796161"/>
      <w:r>
        <w:rPr>
          <w:rFonts w:ascii="宋体" w:hAnsi="宋体" w:cs="宋体" w:hint="eastAsia"/>
        </w:rPr>
        <w:t>法律、行政法规规定的其他条件。</w:t>
      </w:r>
      <w:bookmarkEnd w:id="22"/>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1.7</w:t>
      </w:r>
      <w:bookmarkStart w:id="23" w:name="OLE_LINK33"/>
      <w:r>
        <w:rPr>
          <w:rFonts w:ascii="宋体" w:hAnsi="宋体" w:cs="宋体" w:hint="eastAsia"/>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23"/>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1.8</w:t>
      </w:r>
      <w:bookmarkStart w:id="24" w:name="OLE_LINK34"/>
      <w:r>
        <w:rPr>
          <w:rFonts w:ascii="宋体" w:hAnsi="宋体" w:cs="宋体" w:hint="eastAsia"/>
        </w:rPr>
        <w:t>单位负责人为同一人或者存在直接控股、管理关系的不同供应商，不得参加同一合同项下的政府采购活动。</w:t>
      </w:r>
      <w:bookmarkEnd w:id="24"/>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2.落实政府采购政策需满足的资格要求：</w:t>
      </w:r>
      <w:bookmarkStart w:id="25" w:name="OLE_LINK36"/>
      <w:bookmarkStart w:id="26" w:name="OLE_LINK35"/>
      <w:r>
        <w:rPr>
          <w:rFonts w:ascii="宋体" w:hAnsi="宋体" w:cs="宋体" w:hint="eastAsia"/>
          <w:b/>
          <w:bCs/>
          <w:szCs w:val="20"/>
        </w:rPr>
        <w:t>本项目专门面向中小企业采购。采购标的的所属行业为</w:t>
      </w:r>
      <w:r>
        <w:rPr>
          <w:rFonts w:ascii="宋体" w:hAnsi="宋体" w:cs="宋体" w:hint="eastAsia"/>
          <w:b/>
          <w:u w:val="single"/>
        </w:rPr>
        <w:t>租赁和商务服务业</w:t>
      </w:r>
      <w:r>
        <w:rPr>
          <w:rFonts w:ascii="宋体" w:hAnsi="宋体" w:cs="宋体" w:hint="eastAsia"/>
          <w:b/>
          <w:bCs/>
          <w:szCs w:val="20"/>
        </w:rPr>
        <w:t>，投标人需按照采购文件的要求提供相应的《中小企业声明函》。企业标准请参照《关于印发中小企业划型标准规定的通知》（工信部联企业[2011]300号）文件规定自行填写。</w:t>
      </w:r>
      <w:bookmarkEnd w:id="25"/>
      <w:bookmarkEnd w:id="26"/>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3.本项目的特定资格要求：</w:t>
      </w:r>
    </w:p>
    <w:p w:rsidR="00A1182A" w:rsidRDefault="00FA1E43">
      <w:pPr>
        <w:spacing w:line="500" w:lineRule="exact"/>
        <w:ind w:firstLine="480"/>
        <w:rPr>
          <w:rFonts w:ascii="宋体" w:hAnsi="宋体" w:cs="宋体"/>
          <w:color w:val="000000"/>
          <w:sz w:val="24"/>
        </w:rPr>
      </w:pPr>
      <w:r>
        <w:rPr>
          <w:rFonts w:ascii="宋体" w:hAnsi="宋体" w:cs="宋体" w:hint="eastAsia"/>
          <w:color w:val="000000"/>
          <w:sz w:val="24"/>
        </w:rPr>
        <w:t>（1）</w:t>
      </w:r>
      <w:bookmarkStart w:id="27" w:name="OLE_LINK37"/>
      <w:r>
        <w:rPr>
          <w:rFonts w:ascii="宋体" w:hAnsi="宋体" w:cs="宋体" w:hint="eastAsia"/>
          <w:color w:val="000000"/>
          <w:sz w:val="24"/>
        </w:rPr>
        <w:t>依据中华人民共和国法律规定设立的具有公安机关核发的保安服务许可证，保安服务许可证的经营范围必须包含门卫、巡逻、守护、区域秩序维护等专业保安服务内容；</w:t>
      </w:r>
      <w:bookmarkEnd w:id="27"/>
    </w:p>
    <w:p w:rsidR="00A1182A" w:rsidRDefault="00FA1E43">
      <w:pPr>
        <w:spacing w:line="500" w:lineRule="exact"/>
        <w:ind w:firstLine="480"/>
        <w:rPr>
          <w:rFonts w:ascii="宋体" w:hAnsi="宋体" w:cs="宋体"/>
          <w:color w:val="000000"/>
          <w:sz w:val="24"/>
        </w:rPr>
      </w:pPr>
      <w:r>
        <w:rPr>
          <w:rFonts w:ascii="宋体" w:hAnsi="宋体" w:cs="宋体" w:hint="eastAsia"/>
          <w:color w:val="000000"/>
          <w:sz w:val="24"/>
        </w:rPr>
        <w:t>（2）</w:t>
      </w:r>
      <w:bookmarkStart w:id="28" w:name="OLE_LINK40"/>
      <w:bookmarkStart w:id="29" w:name="OLE_LINK38"/>
      <w:r>
        <w:rPr>
          <w:rFonts w:ascii="宋体" w:hAnsi="宋体" w:cs="宋体" w:hint="eastAsia"/>
          <w:color w:val="000000"/>
          <w:sz w:val="24"/>
        </w:rPr>
        <w:t>项目组成人员和要求：</w:t>
      </w:r>
    </w:p>
    <w:bookmarkEnd w:id="28"/>
    <w:bookmarkEnd w:id="29"/>
    <w:p w:rsidR="00A1182A" w:rsidRDefault="00FA1E43">
      <w:pPr>
        <w:spacing w:line="500" w:lineRule="exact"/>
        <w:ind w:firstLine="480"/>
        <w:rPr>
          <w:rFonts w:ascii="宋体" w:hAnsi="宋体" w:cs="宋体"/>
          <w:color w:val="000000"/>
          <w:sz w:val="24"/>
        </w:rPr>
      </w:pPr>
      <w:r>
        <w:rPr>
          <w:rFonts w:ascii="宋体" w:hAnsi="宋体" w:cs="宋体" w:hint="eastAsia"/>
          <w:color w:val="000000"/>
          <w:sz w:val="24"/>
        </w:rPr>
        <w:t>拟派本项目保安员具备地市级及以上公安机关或人力资源和社会保障厅颁发的保安员证书，年龄须50周岁以下的男性公民（截止开标当日）。</w:t>
      </w:r>
    </w:p>
    <w:p w:rsidR="00A1182A" w:rsidRDefault="00FA1E43">
      <w:pPr>
        <w:spacing w:line="500" w:lineRule="exact"/>
        <w:ind w:firstLine="480"/>
        <w:rPr>
          <w:rFonts w:ascii="宋体" w:hAnsi="宋体" w:cs="宋体"/>
        </w:rPr>
      </w:pPr>
      <w:r>
        <w:rPr>
          <w:rFonts w:ascii="宋体" w:hAnsi="宋体" w:cs="宋体" w:hint="eastAsia"/>
          <w:b/>
          <w:sz w:val="24"/>
        </w:rPr>
        <w:t>三、获取招标文件</w:t>
      </w:r>
    </w:p>
    <w:p w:rsidR="00A1182A" w:rsidRDefault="00FA1E43">
      <w:pPr>
        <w:pStyle w:val="115"/>
        <w:spacing w:beforeAutospacing="0" w:afterAutospacing="0" w:line="500" w:lineRule="exact"/>
        <w:ind w:firstLine="480"/>
        <w:jc w:val="both"/>
        <w:rPr>
          <w:rFonts w:ascii="宋体" w:hAnsi="宋体" w:cs="宋体"/>
        </w:rPr>
      </w:pPr>
      <w:bookmarkStart w:id="30" w:name="_Toc28359082"/>
      <w:bookmarkStart w:id="31" w:name="_Toc28359005"/>
      <w:bookmarkStart w:id="32" w:name="_Toc35393793"/>
      <w:bookmarkStart w:id="33" w:name="_Toc35393624"/>
      <w:bookmarkStart w:id="34" w:name="_Toc38985266"/>
      <w:r>
        <w:rPr>
          <w:rFonts w:ascii="宋体" w:hAnsi="宋体" w:cs="宋体" w:hint="eastAsia"/>
        </w:rPr>
        <w:t>1.时间：</w:t>
      </w:r>
      <w:bookmarkEnd w:id="30"/>
      <w:bookmarkEnd w:id="31"/>
      <w:bookmarkEnd w:id="32"/>
      <w:bookmarkEnd w:id="33"/>
      <w:bookmarkEnd w:id="34"/>
      <w:r>
        <w:rPr>
          <w:rFonts w:ascii="宋体" w:hAnsi="宋体" w:cs="宋体" w:hint="eastAsia"/>
        </w:rPr>
        <w:t>自招标文件公告发布之日起5个工作日 </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2.地点：“苏采云”系统内免费下载（投标人必须在苏采云系统中获取采购文件，方能参与政府采购项目）</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3.方式：本项目采用网上注册登记方式，具体详见本公告其他补充事宜。</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4.售价：0.00元。</w:t>
      </w:r>
    </w:p>
    <w:p w:rsidR="00A1182A" w:rsidRDefault="00FA1E43">
      <w:pPr>
        <w:pStyle w:val="115"/>
        <w:keepNext/>
        <w:keepLines/>
        <w:spacing w:beforeAutospacing="0" w:afterAutospacing="0" w:line="500" w:lineRule="exact"/>
        <w:ind w:firstLine="498"/>
        <w:jc w:val="both"/>
        <w:rPr>
          <w:rFonts w:ascii="宋体" w:hAnsi="宋体" w:cs="宋体"/>
        </w:rPr>
      </w:pPr>
      <w:r>
        <w:rPr>
          <w:rFonts w:ascii="宋体" w:hAnsi="宋体" w:cs="宋体" w:hint="eastAsia"/>
          <w:b/>
        </w:rPr>
        <w:lastRenderedPageBreak/>
        <w:t>四、提交投标文件截止时间、开标时间和地点</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1.时间：202</w:t>
      </w:r>
      <w:r w:rsidR="00FF3998">
        <w:rPr>
          <w:rFonts w:ascii="宋体" w:hAnsi="宋体" w:cs="宋体" w:hint="eastAsia"/>
        </w:rPr>
        <w:t>6</w:t>
      </w:r>
      <w:r>
        <w:rPr>
          <w:rFonts w:ascii="宋体" w:hAnsi="宋体" w:cs="宋体" w:hint="eastAsia"/>
        </w:rPr>
        <w:t>年</w:t>
      </w:r>
      <w:r w:rsidR="00FF3998">
        <w:rPr>
          <w:rFonts w:ascii="宋体" w:hAnsi="宋体" w:cs="宋体" w:hint="eastAsia"/>
        </w:rPr>
        <w:t>1</w:t>
      </w:r>
      <w:r>
        <w:rPr>
          <w:rFonts w:ascii="宋体" w:hAnsi="宋体" w:cs="宋体" w:hint="eastAsia"/>
        </w:rPr>
        <w:t>月</w:t>
      </w:r>
      <w:r w:rsidR="00221944">
        <w:rPr>
          <w:rFonts w:ascii="宋体" w:hAnsi="宋体" w:cs="宋体" w:hint="eastAsia"/>
        </w:rPr>
        <w:t>21</w:t>
      </w:r>
      <w:r>
        <w:rPr>
          <w:rFonts w:ascii="宋体" w:hAnsi="宋体" w:cs="宋体" w:hint="eastAsia"/>
        </w:rPr>
        <w:t>日</w:t>
      </w:r>
      <w:r w:rsidR="000316BF">
        <w:rPr>
          <w:rFonts w:ascii="宋体" w:hAnsi="宋体" w:cs="宋体" w:hint="eastAsia"/>
        </w:rPr>
        <w:t>15</w:t>
      </w:r>
      <w:r>
        <w:rPr>
          <w:rFonts w:ascii="宋体" w:hAnsi="宋体" w:cs="宋体" w:hint="eastAsia"/>
        </w:rPr>
        <w:t>点00分（北京时间）</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2.地点：苏采云“不见面”开标大厅。</w:t>
      </w:r>
      <w:bookmarkStart w:id="35" w:name="_Toc35393625"/>
      <w:bookmarkStart w:id="36" w:name="_Toc28359007"/>
      <w:bookmarkStart w:id="37" w:name="_Toc35393794"/>
      <w:bookmarkStart w:id="38" w:name="_Toc38985267"/>
      <w:bookmarkStart w:id="39" w:name="_Toc28359084"/>
    </w:p>
    <w:p w:rsidR="00A1182A" w:rsidRDefault="00FA1E43">
      <w:pPr>
        <w:pStyle w:val="115"/>
        <w:spacing w:beforeAutospacing="0" w:afterAutospacing="0" w:line="500" w:lineRule="exact"/>
        <w:ind w:firstLine="480"/>
        <w:jc w:val="both"/>
        <w:rPr>
          <w:rFonts w:ascii="宋体" w:hAnsi="宋体" w:cs="宋体"/>
          <w:b/>
        </w:rPr>
      </w:pPr>
      <w:r>
        <w:rPr>
          <w:rFonts w:ascii="宋体" w:hAnsi="宋体" w:cs="宋体" w:hint="eastAsia"/>
          <w:b/>
        </w:rPr>
        <w:t>五、公告期限</w:t>
      </w:r>
      <w:bookmarkStart w:id="40" w:name="_Toc38985268"/>
      <w:bookmarkStart w:id="41" w:name="_Toc35393626"/>
      <w:bookmarkStart w:id="42" w:name="_Toc35393795"/>
      <w:bookmarkEnd w:id="35"/>
      <w:bookmarkEnd w:id="36"/>
      <w:bookmarkEnd w:id="37"/>
      <w:bookmarkEnd w:id="38"/>
      <w:bookmarkEnd w:id="39"/>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自本公告发布之日起5个工作日。</w:t>
      </w:r>
      <w:bookmarkEnd w:id="40"/>
      <w:bookmarkEnd w:id="41"/>
      <w:bookmarkEnd w:id="42"/>
    </w:p>
    <w:p w:rsidR="00A1182A" w:rsidRDefault="00FA1E43">
      <w:pPr>
        <w:pStyle w:val="115"/>
        <w:keepNext/>
        <w:keepLines/>
        <w:spacing w:beforeAutospacing="0" w:afterAutospacing="0" w:line="500" w:lineRule="exact"/>
        <w:ind w:firstLine="498"/>
        <w:jc w:val="both"/>
        <w:rPr>
          <w:rFonts w:ascii="宋体" w:hAnsi="宋体" w:cs="宋体"/>
        </w:rPr>
      </w:pPr>
      <w:r>
        <w:rPr>
          <w:rFonts w:ascii="宋体" w:hAnsi="宋体" w:cs="宋体" w:hint="eastAsia"/>
          <w:b/>
        </w:rPr>
        <w:t>六、其他补充事宜</w:t>
      </w:r>
    </w:p>
    <w:p w:rsidR="00A1182A" w:rsidRDefault="00FA1E43">
      <w:pPr>
        <w:widowControl/>
        <w:spacing w:line="500" w:lineRule="exact"/>
        <w:ind w:firstLine="480"/>
        <w:jc w:val="left"/>
        <w:rPr>
          <w:rFonts w:ascii="宋体" w:hAnsi="宋体" w:cs="宋体"/>
          <w:sz w:val="24"/>
        </w:rPr>
      </w:pPr>
      <w:bookmarkStart w:id="43" w:name="_Toc28359018"/>
      <w:r>
        <w:rPr>
          <w:rFonts w:ascii="宋体" w:hAnsi="宋体" w:cs="宋体" w:hint="eastAsia"/>
          <w:sz w:val="24"/>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t>领取CA和办理电子签章（请至亭湖区政务服务中心二楼226窗口办理，联系电话：15051556883，办理邮箱：</w:t>
      </w:r>
      <w:proofErr w:type="spellStart"/>
      <w:r>
        <w:rPr>
          <w:rFonts w:ascii="宋体" w:hAnsi="宋体" w:cs="宋体" w:hint="eastAsia"/>
          <w:sz w:val="24"/>
        </w:rPr>
        <w:t>yancheng@ideabank.net.cn</w:t>
      </w:r>
      <w:proofErr w:type="spellEnd"/>
      <w:r>
        <w:rPr>
          <w:rFonts w:ascii="宋体" w:hAnsi="宋体" w:cs="宋体" w:hint="eastAsia"/>
          <w:sz w:val="24"/>
        </w:rPr>
        <w:t>，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t xml:space="preserve">2.潜在供应商访问电子招标响应交易平台的网络地址和方法： </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t>2.1“苏采云”系统用户注册--获取“CA 数字证书”--CA 绑定与登录--参与投 标--下载采购文件（后缀名为“.</w:t>
      </w:r>
      <w:proofErr w:type="spellStart"/>
      <w:r>
        <w:rPr>
          <w:rFonts w:ascii="宋体" w:hAnsi="宋体" w:cs="宋体" w:hint="eastAsia"/>
          <w:sz w:val="24"/>
        </w:rPr>
        <w:t>kedt</w:t>
      </w:r>
      <w:proofErr w:type="spellEnd"/>
      <w:r>
        <w:rPr>
          <w:rFonts w:ascii="宋体" w:hAnsi="宋体" w:cs="宋体" w:hint="eastAsia"/>
          <w:sz w:val="24"/>
        </w:rPr>
        <w:t>”）--将后缀名为“.</w:t>
      </w:r>
      <w:proofErr w:type="spellStart"/>
      <w:r>
        <w:rPr>
          <w:rFonts w:ascii="宋体" w:hAnsi="宋体" w:cs="宋体" w:hint="eastAsia"/>
          <w:sz w:val="24"/>
        </w:rPr>
        <w:t>kedt</w:t>
      </w:r>
      <w:proofErr w:type="spellEnd"/>
      <w:r>
        <w:rPr>
          <w:rFonts w:ascii="宋体" w:hAnsi="宋体" w:cs="宋体" w:hint="eastAsia"/>
          <w:sz w:val="24"/>
        </w:rPr>
        <w:t xml:space="preserve">”的采购文件导入政府采购客户端工具--制作响应文件--导出加密的响应文件（后缀名为 zip）--通过“苏采云”系统上传响应文件。具体见《“苏采云”系统供应商操作手册》 （手册下载地址：苏采云系统-右侧消息通知栏）。 </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t xml:space="preserve">2.2 潜在投标人访问“苏采云”系统方法：江苏省政府采购网首页-“苏采云”链接。 </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lastRenderedPageBreak/>
        <w:t>2.3 采购文件（后缀名为“.</w:t>
      </w:r>
      <w:proofErr w:type="spellStart"/>
      <w:r>
        <w:rPr>
          <w:rFonts w:ascii="宋体" w:hAnsi="宋体" w:cs="宋体" w:hint="eastAsia"/>
          <w:sz w:val="24"/>
        </w:rPr>
        <w:t>kedt</w:t>
      </w:r>
      <w:proofErr w:type="spellEnd"/>
      <w:r>
        <w:rPr>
          <w:rFonts w:ascii="宋体" w:hAnsi="宋体" w:cs="宋体" w:hint="eastAsia"/>
          <w:sz w:val="24"/>
        </w:rPr>
        <w:t xml:space="preserve">”）、供应商操作手册及政府采购客户端工具可通过“苏采云”系统相应链接进行下载。 </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t xml:space="preserve">2.4 采购代理机构将数据电文形式的采购文件加载至“苏采云”系统，供潜在供应商下载或者查阅。 </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t xml:space="preserve">2.5 请潜在投标单位提前安装相应的控件（详见《“苏采云”系统供应商操作手册》）并使用谷歌浏览器登录“苏采云”系统参与不见面开评标。 </w:t>
      </w:r>
    </w:p>
    <w:p w:rsidR="00A1182A" w:rsidRDefault="00FA1E43">
      <w:pPr>
        <w:widowControl/>
        <w:spacing w:line="500" w:lineRule="exact"/>
        <w:ind w:firstLine="480"/>
        <w:jc w:val="left"/>
        <w:rPr>
          <w:rFonts w:ascii="宋体" w:hAnsi="宋体" w:cs="宋体"/>
          <w:sz w:val="24"/>
        </w:rPr>
      </w:pPr>
      <w:r>
        <w:rPr>
          <w:rFonts w:ascii="宋体" w:hAnsi="宋体" w:cs="宋体" w:hint="eastAsia"/>
          <w:sz w:val="24"/>
        </w:rPr>
        <w:t>如潜在投标人未按上述要求操作，将自行承担所产生的风险。</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各供应商在投标截止时间前应当每天都上网查询，以便获取更新的澄清、修改、补充内容。凡涉及到该项目的补充说明和修改，均以“中国政府采购网”、“江苏政府采购网”、“盐城市政府采购网”上的更正或补充通知为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4.供应商不得提供虚假材料谋取中标成交的或采取不正当手段诋毁、排挤其他供应商。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5.供应商存在串通投标、以他人名义投标、弄虚作假等违法违规行为，或者无正当理由放弃投标、中标资格，造成项目招标失败的，不得参加该项目重新招标的投标。</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6.因供应商的系统环境、操作等原因导致项目参与、开评标过程中出现问题由供应商自行承担负责。</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7.本项目不收取投标保证金，不收取质量保证金。</w:t>
      </w:r>
    </w:p>
    <w:p w:rsidR="00A1182A" w:rsidRDefault="00FA1E43">
      <w:pPr>
        <w:pStyle w:val="115"/>
        <w:spacing w:beforeAutospacing="0" w:afterAutospacing="0" w:line="500" w:lineRule="exact"/>
        <w:ind w:firstLine="480"/>
        <w:jc w:val="both"/>
        <w:rPr>
          <w:rFonts w:ascii="宋体" w:hAnsi="宋体" w:cs="宋体"/>
          <w:b/>
          <w:bCs/>
        </w:rPr>
      </w:pPr>
      <w:r>
        <w:rPr>
          <w:rFonts w:ascii="宋体" w:hAnsi="宋体" w:cs="宋体" w:hint="eastAsia"/>
          <w:b/>
          <w:bCs/>
        </w:rPr>
        <w:t>七、对本次招标提出询问，请按以下方式联系。</w:t>
      </w:r>
      <w:bookmarkEnd w:id="43"/>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1.采购人信息</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 xml:space="preserve">名 称：盐城市经贸高级职业学校  </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地址：江苏省盐城市亭湖区伍佑街道办事处通榆南路3号</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联系人：徐先生</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 xml:space="preserve">联系方式：13851348934 </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2.采购代理机构信息</w:t>
      </w:r>
    </w:p>
    <w:p w:rsidR="00A1182A" w:rsidRDefault="00FA1E43">
      <w:pPr>
        <w:spacing w:line="500" w:lineRule="exact"/>
        <w:ind w:firstLine="480"/>
        <w:rPr>
          <w:rFonts w:ascii="宋体" w:hAnsi="宋体" w:cs="宋体"/>
          <w:sz w:val="24"/>
        </w:rPr>
      </w:pPr>
      <w:r>
        <w:rPr>
          <w:rFonts w:ascii="宋体" w:hAnsi="宋体" w:cs="宋体" w:hint="eastAsia"/>
          <w:sz w:val="24"/>
        </w:rPr>
        <w:t>名    称：苏世建设管理集团有限公司</w:t>
      </w:r>
    </w:p>
    <w:p w:rsidR="00A1182A" w:rsidRDefault="00FA1E43">
      <w:pPr>
        <w:spacing w:line="500" w:lineRule="exact"/>
        <w:ind w:firstLine="480"/>
        <w:rPr>
          <w:rFonts w:ascii="宋体" w:hAnsi="宋体" w:cs="宋体"/>
          <w:sz w:val="24"/>
        </w:rPr>
      </w:pPr>
      <w:r>
        <w:rPr>
          <w:rFonts w:ascii="宋体" w:hAnsi="宋体" w:cs="宋体" w:hint="eastAsia"/>
          <w:sz w:val="24"/>
        </w:rPr>
        <w:t>地　　址：</w:t>
      </w:r>
      <w:bookmarkStart w:id="44" w:name="OLE_LINK26"/>
      <w:bookmarkStart w:id="45" w:name="OLE_LINK25"/>
      <w:r>
        <w:rPr>
          <w:rFonts w:ascii="宋体" w:hAnsi="宋体" w:cs="宋体" w:hint="eastAsia"/>
          <w:sz w:val="24"/>
        </w:rPr>
        <w:t>盐城市解放南路与世纪大道交汇处凤凰文化广场4号楼1410室</w:t>
      </w:r>
      <w:bookmarkEnd w:id="44"/>
      <w:bookmarkEnd w:id="45"/>
    </w:p>
    <w:p w:rsidR="00A1182A" w:rsidRDefault="00FA1E43">
      <w:pPr>
        <w:spacing w:line="500" w:lineRule="exact"/>
        <w:ind w:firstLine="480"/>
        <w:rPr>
          <w:rFonts w:ascii="宋体" w:hAnsi="宋体" w:cs="宋体"/>
          <w:sz w:val="24"/>
        </w:rPr>
      </w:pPr>
      <w:r>
        <w:rPr>
          <w:rFonts w:ascii="宋体" w:hAnsi="宋体" w:cs="宋体" w:hint="eastAsia"/>
          <w:sz w:val="24"/>
        </w:rPr>
        <w:lastRenderedPageBreak/>
        <w:t xml:space="preserve">联 系 人： 崔女士 </w:t>
      </w:r>
    </w:p>
    <w:p w:rsidR="00A1182A" w:rsidRDefault="00FA1E43">
      <w:pPr>
        <w:spacing w:line="500" w:lineRule="exact"/>
        <w:ind w:firstLine="480"/>
        <w:rPr>
          <w:rFonts w:ascii="宋体" w:hAnsi="宋体" w:cs="宋体"/>
          <w:color w:val="000000"/>
          <w:sz w:val="24"/>
        </w:rPr>
      </w:pPr>
      <w:r>
        <w:rPr>
          <w:rFonts w:ascii="宋体" w:hAnsi="宋体" w:cs="宋体" w:hint="eastAsia"/>
          <w:sz w:val="24"/>
        </w:rPr>
        <w:t>联系电话：13813223331</w:t>
      </w:r>
    </w:p>
    <w:p w:rsidR="00A1182A" w:rsidRDefault="00FA1E43">
      <w:pPr>
        <w:spacing w:line="500" w:lineRule="exact"/>
        <w:ind w:firstLine="482"/>
        <w:rPr>
          <w:rFonts w:ascii="宋体" w:hAnsi="宋体" w:cs="宋体"/>
          <w:b/>
          <w:bCs/>
          <w:color w:val="000000"/>
          <w:sz w:val="24"/>
        </w:rPr>
      </w:pPr>
      <w:r>
        <w:rPr>
          <w:rFonts w:ascii="宋体" w:hAnsi="宋体" w:cs="宋体" w:hint="eastAsia"/>
          <w:b/>
          <w:bCs/>
          <w:color w:val="000000"/>
          <w:sz w:val="24"/>
        </w:rPr>
        <w:t>3.项目联系方式</w:t>
      </w:r>
    </w:p>
    <w:p w:rsidR="00A1182A" w:rsidRDefault="00FA1E43">
      <w:pPr>
        <w:spacing w:line="500" w:lineRule="exact"/>
        <w:ind w:firstLine="480"/>
        <w:rPr>
          <w:rFonts w:ascii="宋体" w:hAnsi="宋体" w:cs="宋体"/>
          <w:color w:val="000000"/>
          <w:sz w:val="24"/>
        </w:rPr>
      </w:pPr>
      <w:r>
        <w:rPr>
          <w:rFonts w:ascii="宋体" w:hAnsi="宋体" w:cs="宋体" w:hint="eastAsia"/>
          <w:color w:val="000000"/>
          <w:sz w:val="24"/>
        </w:rPr>
        <w:t>项目联系人：</w:t>
      </w:r>
      <w:r>
        <w:rPr>
          <w:rFonts w:ascii="宋体" w:hAnsi="宋体" w:hint="eastAsia"/>
          <w:sz w:val="24"/>
          <w:u w:val="single"/>
        </w:rPr>
        <w:t>徐先生</w:t>
      </w:r>
    </w:p>
    <w:p w:rsidR="00A1182A" w:rsidRDefault="00FA1E43">
      <w:pPr>
        <w:spacing w:line="500" w:lineRule="exact"/>
        <w:ind w:firstLine="480"/>
        <w:rPr>
          <w:rFonts w:ascii="宋体" w:hAnsi="宋体" w:cs="宋体"/>
          <w:color w:val="000000"/>
          <w:sz w:val="24"/>
        </w:rPr>
      </w:pPr>
      <w:r>
        <w:rPr>
          <w:rFonts w:ascii="宋体" w:hAnsi="宋体" w:cs="宋体" w:hint="eastAsia"/>
          <w:color w:val="000000"/>
          <w:sz w:val="24"/>
        </w:rPr>
        <w:t>电　　 话：</w:t>
      </w:r>
      <w:bookmarkStart w:id="46" w:name="OLE_LINK15"/>
      <w:bookmarkStart w:id="47" w:name="OLE_LINK12"/>
      <w:r>
        <w:rPr>
          <w:rFonts w:ascii="宋体" w:hAnsi="宋体" w:hint="eastAsia"/>
          <w:sz w:val="24"/>
          <w:u w:val="single"/>
        </w:rPr>
        <w:t>13851348934</w:t>
      </w:r>
    </w:p>
    <w:bookmarkEnd w:id="46"/>
    <w:bookmarkEnd w:id="47"/>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 xml:space="preserve">　　  </w:t>
      </w:r>
    </w:p>
    <w:p w:rsidR="00A1182A" w:rsidRDefault="00FA1E43">
      <w:pPr>
        <w:pStyle w:val="115"/>
        <w:spacing w:beforeAutospacing="0" w:afterAutospacing="0"/>
        <w:jc w:val="center"/>
        <w:rPr>
          <w:rFonts w:ascii="宋体" w:hAnsi="宋体" w:cs="宋体"/>
          <w:b/>
          <w:bCs/>
          <w:sz w:val="44"/>
          <w:szCs w:val="44"/>
        </w:rPr>
      </w:pPr>
      <w:bookmarkStart w:id="48" w:name="_Toc120614211"/>
      <w:r>
        <w:rPr>
          <w:rFonts w:ascii="宋体" w:hAnsi="宋体" w:cs="宋体" w:hint="eastAsia"/>
          <w:b/>
          <w:sz w:val="44"/>
          <w:szCs w:val="44"/>
        </w:rPr>
        <w:br w:type="page" w:clear="all"/>
      </w:r>
      <w:r>
        <w:rPr>
          <w:rFonts w:ascii="宋体" w:hAnsi="宋体" w:cs="宋体" w:hint="eastAsia"/>
          <w:b/>
          <w:bCs/>
          <w:sz w:val="44"/>
          <w:szCs w:val="44"/>
        </w:rPr>
        <w:lastRenderedPageBreak/>
        <w:t xml:space="preserve">第二章  </w:t>
      </w:r>
      <w:bookmarkStart w:id="49" w:name="_Toc20823274"/>
      <w:bookmarkStart w:id="50" w:name="_Toc513029202"/>
      <w:bookmarkStart w:id="51" w:name="_Toc16938518"/>
      <w:bookmarkStart w:id="52" w:name="_Toc120614213"/>
      <w:bookmarkEnd w:id="48"/>
      <w:r>
        <w:rPr>
          <w:rFonts w:ascii="宋体" w:hAnsi="宋体" w:cs="宋体" w:hint="eastAsia"/>
          <w:b/>
          <w:bCs/>
          <w:sz w:val="44"/>
          <w:szCs w:val="44"/>
        </w:rPr>
        <w:t>投标人须知</w:t>
      </w:r>
      <w:bookmarkEnd w:id="49"/>
      <w:bookmarkEnd w:id="50"/>
      <w:bookmarkEnd w:id="51"/>
      <w:bookmarkEnd w:id="52"/>
    </w:p>
    <w:p w:rsidR="00A1182A" w:rsidRDefault="00A1182A">
      <w:pPr>
        <w:pStyle w:val="115"/>
        <w:keepNext/>
        <w:keepLines/>
        <w:spacing w:beforeAutospacing="0" w:afterAutospacing="0" w:line="500" w:lineRule="exact"/>
        <w:ind w:firstLine="498"/>
        <w:jc w:val="both"/>
        <w:rPr>
          <w:rFonts w:ascii="宋体" w:hAnsi="宋体" w:cs="宋体"/>
          <w:b/>
        </w:rPr>
      </w:pPr>
      <w:bookmarkStart w:id="53" w:name="_Toc16938519"/>
      <w:bookmarkStart w:id="54" w:name="_Toc120614214"/>
      <w:bookmarkStart w:id="55" w:name="_Toc513029203"/>
      <w:bookmarkStart w:id="56" w:name="_Toc20823275"/>
    </w:p>
    <w:p w:rsidR="00A1182A" w:rsidRDefault="00FA1E43">
      <w:pPr>
        <w:pStyle w:val="115"/>
        <w:keepNext/>
        <w:keepLines/>
        <w:spacing w:beforeAutospacing="0" w:afterAutospacing="0" w:line="500" w:lineRule="exact"/>
        <w:ind w:firstLine="498"/>
        <w:jc w:val="both"/>
        <w:rPr>
          <w:rFonts w:ascii="宋体" w:hAnsi="宋体" w:cs="宋体"/>
        </w:rPr>
      </w:pPr>
      <w:r>
        <w:rPr>
          <w:rFonts w:ascii="宋体" w:hAnsi="宋体" w:cs="宋体" w:hint="eastAsia"/>
          <w:b/>
        </w:rPr>
        <w:t>一、总则</w:t>
      </w:r>
      <w:bookmarkEnd w:id="53"/>
      <w:bookmarkEnd w:id="54"/>
      <w:bookmarkEnd w:id="55"/>
      <w:bookmarkEnd w:id="56"/>
    </w:p>
    <w:p w:rsidR="00A1182A" w:rsidRDefault="00FA1E43">
      <w:pPr>
        <w:pStyle w:val="115"/>
        <w:keepNext/>
        <w:keepLines/>
        <w:spacing w:beforeAutospacing="0" w:afterAutospacing="0" w:line="500" w:lineRule="exact"/>
        <w:ind w:firstLine="420"/>
        <w:jc w:val="both"/>
        <w:rPr>
          <w:rFonts w:ascii="宋体" w:hAnsi="宋体" w:cs="宋体"/>
        </w:rPr>
      </w:pPr>
      <w:bookmarkStart w:id="57" w:name="_Toc16938520"/>
      <w:bookmarkStart w:id="58" w:name="_Toc20823276"/>
      <w:bookmarkStart w:id="59" w:name="_Toc458694821"/>
      <w:bookmarkStart w:id="60" w:name="_Toc513029204"/>
      <w:bookmarkStart w:id="61" w:name="_Hlt16619475"/>
      <w:r>
        <w:rPr>
          <w:rFonts w:ascii="宋体" w:hAnsi="宋体" w:cs="宋体" w:hint="eastAsia"/>
        </w:rPr>
        <w:t>1</w:t>
      </w:r>
      <w:bookmarkEnd w:id="57"/>
      <w:r>
        <w:rPr>
          <w:rFonts w:ascii="宋体" w:hAnsi="宋体" w:cs="宋体" w:hint="eastAsia"/>
        </w:rPr>
        <w:t>、招标方式</w:t>
      </w:r>
      <w:bookmarkEnd w:id="58"/>
      <w:bookmarkEnd w:id="59"/>
      <w:bookmarkEnd w:id="60"/>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1.1本次招标采取公开招标方式，本招标文件仅适用于招标公告中所述项目。</w:t>
      </w:r>
    </w:p>
    <w:p w:rsidR="00A1182A" w:rsidRDefault="00FA1E43">
      <w:pPr>
        <w:pStyle w:val="115"/>
        <w:keepNext/>
        <w:keepLines/>
        <w:spacing w:beforeAutospacing="0" w:afterAutospacing="0" w:line="500" w:lineRule="exact"/>
        <w:ind w:firstLine="420"/>
        <w:jc w:val="both"/>
        <w:rPr>
          <w:rFonts w:ascii="宋体" w:hAnsi="宋体" w:cs="宋体"/>
        </w:rPr>
      </w:pPr>
      <w:bookmarkStart w:id="62" w:name="_Toc20823277"/>
      <w:bookmarkStart w:id="63" w:name="_Toc16938521"/>
      <w:bookmarkStart w:id="64" w:name="_Toc513029205"/>
      <w:r>
        <w:rPr>
          <w:rFonts w:ascii="宋体" w:hAnsi="宋体" w:cs="宋体" w:hint="eastAsia"/>
        </w:rPr>
        <w:t>2、合格的投标人</w:t>
      </w:r>
      <w:bookmarkEnd w:id="62"/>
      <w:bookmarkEnd w:id="63"/>
      <w:bookmarkEnd w:id="64"/>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2.1满足招标公告中供应商的资格要求的规定。</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2.2满足本文件实质性要求和条件的规定。</w:t>
      </w:r>
    </w:p>
    <w:p w:rsidR="00A1182A" w:rsidRDefault="00FA1E43">
      <w:pPr>
        <w:pStyle w:val="115"/>
        <w:keepNext/>
        <w:keepLines/>
        <w:spacing w:beforeAutospacing="0" w:afterAutospacing="0" w:line="500" w:lineRule="exact"/>
        <w:ind w:firstLine="420"/>
        <w:jc w:val="both"/>
        <w:rPr>
          <w:rFonts w:ascii="宋体" w:hAnsi="宋体" w:cs="宋体"/>
        </w:rPr>
      </w:pPr>
      <w:bookmarkStart w:id="65" w:name="_Toc513029206"/>
      <w:bookmarkStart w:id="66" w:name="_Toc16938522"/>
      <w:bookmarkStart w:id="67" w:name="_Toc20823278"/>
      <w:r>
        <w:rPr>
          <w:rFonts w:ascii="宋体" w:hAnsi="宋体" w:cs="宋体" w:hint="eastAsia"/>
        </w:rPr>
        <w:t>3、适用法律</w:t>
      </w:r>
      <w:bookmarkEnd w:id="65"/>
      <w:bookmarkEnd w:id="66"/>
      <w:bookmarkEnd w:id="67"/>
    </w:p>
    <w:p w:rsidR="00A1182A" w:rsidRDefault="00FA1E43">
      <w:pPr>
        <w:pStyle w:val="115"/>
        <w:spacing w:beforeAutospacing="0" w:afterAutospacing="0" w:line="500" w:lineRule="exact"/>
        <w:ind w:firstLine="420"/>
        <w:jc w:val="both"/>
        <w:rPr>
          <w:rFonts w:ascii="宋体" w:hAnsi="宋体" w:cs="宋体"/>
        </w:rPr>
      </w:pPr>
      <w:r>
        <w:rPr>
          <w:rFonts w:ascii="宋体" w:hAnsi="宋体" w:cs="宋体" w:hint="eastAsia"/>
        </w:rPr>
        <w:t>3.1本次招标及由此产生的合同受中华人民共和国有关的法律法规制约和保护。</w:t>
      </w:r>
    </w:p>
    <w:p w:rsidR="00A1182A" w:rsidRDefault="00FA1E43">
      <w:pPr>
        <w:pStyle w:val="115"/>
        <w:keepNext/>
        <w:keepLines/>
        <w:spacing w:beforeAutospacing="0" w:afterAutospacing="0" w:line="500" w:lineRule="exact"/>
        <w:ind w:firstLine="420"/>
        <w:jc w:val="both"/>
        <w:rPr>
          <w:rFonts w:ascii="宋体" w:hAnsi="宋体" w:cs="宋体"/>
        </w:rPr>
      </w:pPr>
      <w:bookmarkStart w:id="68" w:name="_Toc16938523"/>
      <w:bookmarkStart w:id="69" w:name="_Toc462564067"/>
      <w:bookmarkStart w:id="70" w:name="_Toc20823279"/>
      <w:bookmarkStart w:id="71" w:name="_Toc513029207"/>
      <w:r>
        <w:rPr>
          <w:rFonts w:ascii="宋体" w:hAnsi="宋体" w:cs="宋体" w:hint="eastAsia"/>
        </w:rPr>
        <w:t>4、投标费用</w:t>
      </w:r>
      <w:bookmarkEnd w:id="68"/>
      <w:bookmarkEnd w:id="69"/>
      <w:bookmarkEnd w:id="70"/>
      <w:bookmarkEnd w:id="71"/>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4.1投标人应自行承担所有与参加投标有关的费用，无论投标过程中的做法和结果如何，采购人和代理机构在任何情况下均无义务和责任承担这些费用。</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4.2</w:t>
      </w:r>
      <w:r w:rsidRPr="00646AC6">
        <w:rPr>
          <w:rFonts w:ascii="宋体" w:hAnsi="宋体" w:cs="宋体" w:hint="eastAsia"/>
        </w:rPr>
        <w:t>本项目的招标代理费由中标人承担，按参照苏政采协[2024]20号文取费标准*</w:t>
      </w:r>
      <w:r w:rsidR="00646AC6" w:rsidRPr="00646AC6">
        <w:rPr>
          <w:rFonts w:ascii="宋体" w:hAnsi="宋体" w:cs="宋体" w:hint="eastAsia"/>
        </w:rPr>
        <w:t>80</w:t>
      </w:r>
      <w:r w:rsidRPr="00646AC6">
        <w:rPr>
          <w:rFonts w:ascii="宋体" w:hAnsi="宋体" w:cs="宋体" w:hint="eastAsia"/>
        </w:rPr>
        <w:t>%</w:t>
      </w:r>
      <w:r>
        <w:rPr>
          <w:rFonts w:ascii="宋体" w:hAnsi="宋体" w:cs="宋体" w:hint="eastAsia"/>
        </w:rPr>
        <w:t>计取，中标后支付给代理单位，该费用与投标分项报价表测算无关。</w:t>
      </w:r>
    </w:p>
    <w:p w:rsidR="00A1182A" w:rsidRDefault="00FA1E43">
      <w:pPr>
        <w:pStyle w:val="115"/>
        <w:keepNext/>
        <w:keepLines/>
        <w:spacing w:beforeAutospacing="0" w:afterAutospacing="0" w:line="500" w:lineRule="exact"/>
        <w:ind w:firstLine="420"/>
        <w:jc w:val="both"/>
        <w:rPr>
          <w:rFonts w:ascii="宋体" w:hAnsi="宋体" w:cs="宋体"/>
        </w:rPr>
      </w:pPr>
      <w:r>
        <w:rPr>
          <w:rFonts w:ascii="宋体" w:hAnsi="宋体" w:cs="宋体" w:hint="eastAsia"/>
        </w:rPr>
        <w:t>5、招标文件的约束力</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5.1投标人一旦参加本项目采购活动，即被认为接受了本招标文件的规定和约束。</w:t>
      </w:r>
    </w:p>
    <w:p w:rsidR="00A1182A" w:rsidRDefault="00FA1E43">
      <w:pPr>
        <w:pStyle w:val="115"/>
        <w:keepNext/>
        <w:keepLines/>
        <w:spacing w:beforeAutospacing="0" w:afterAutospacing="0" w:line="500" w:lineRule="exact"/>
        <w:ind w:firstLine="321"/>
        <w:jc w:val="both"/>
        <w:rPr>
          <w:rFonts w:ascii="宋体" w:hAnsi="宋体" w:cs="宋体"/>
        </w:rPr>
      </w:pPr>
      <w:bookmarkStart w:id="72" w:name="_Toc513029209"/>
      <w:bookmarkStart w:id="73" w:name="_Toc20823281"/>
      <w:bookmarkStart w:id="74" w:name="_Toc16938525"/>
      <w:bookmarkStart w:id="75" w:name="_Toc120614215"/>
      <w:r>
        <w:rPr>
          <w:rFonts w:ascii="宋体" w:hAnsi="宋体" w:cs="宋体" w:hint="eastAsia"/>
          <w:b/>
        </w:rPr>
        <w:t>二、招标文件</w:t>
      </w:r>
      <w:bookmarkEnd w:id="72"/>
      <w:bookmarkEnd w:id="73"/>
      <w:bookmarkEnd w:id="74"/>
      <w:bookmarkEnd w:id="75"/>
    </w:p>
    <w:p w:rsidR="00A1182A" w:rsidRDefault="00FA1E43">
      <w:pPr>
        <w:pStyle w:val="115"/>
        <w:keepNext/>
        <w:keepLines/>
        <w:spacing w:beforeAutospacing="0" w:afterAutospacing="0" w:line="500" w:lineRule="exact"/>
        <w:ind w:firstLine="420"/>
        <w:jc w:val="both"/>
        <w:rPr>
          <w:rFonts w:ascii="宋体" w:hAnsi="宋体" w:cs="宋体"/>
        </w:rPr>
      </w:pPr>
      <w:bookmarkStart w:id="76" w:name="_Toc513029210"/>
      <w:bookmarkStart w:id="77" w:name="_Toc20823282"/>
      <w:bookmarkStart w:id="78" w:name="_Toc16938526"/>
      <w:r>
        <w:rPr>
          <w:rFonts w:ascii="宋体" w:hAnsi="宋体" w:cs="宋体" w:hint="eastAsia"/>
        </w:rPr>
        <w:t>6、招标文件构成</w:t>
      </w:r>
      <w:bookmarkEnd w:id="76"/>
      <w:bookmarkEnd w:id="77"/>
      <w:bookmarkEnd w:id="78"/>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6.1 招标文件由以下部分组成：</w:t>
      </w:r>
    </w:p>
    <w:p w:rsidR="00A1182A" w:rsidRDefault="00FA1E43">
      <w:pPr>
        <w:pStyle w:val="115"/>
        <w:spacing w:beforeAutospacing="0" w:afterAutospacing="0" w:line="500" w:lineRule="exact"/>
        <w:ind w:firstLine="360"/>
        <w:jc w:val="both"/>
        <w:rPr>
          <w:rFonts w:ascii="宋体" w:hAnsi="宋体" w:cs="宋体"/>
        </w:rPr>
      </w:pPr>
      <w:r>
        <w:rPr>
          <w:rFonts w:ascii="宋体" w:hAnsi="宋体" w:cs="宋体" w:hint="eastAsia"/>
        </w:rPr>
        <w:t>（1）招标公告</w:t>
      </w:r>
    </w:p>
    <w:p w:rsidR="00A1182A" w:rsidRDefault="00FA1E43">
      <w:pPr>
        <w:pStyle w:val="115"/>
        <w:spacing w:beforeAutospacing="0" w:afterAutospacing="0" w:line="500" w:lineRule="exact"/>
        <w:ind w:firstLine="360"/>
        <w:jc w:val="both"/>
        <w:rPr>
          <w:rFonts w:ascii="宋体" w:hAnsi="宋体" w:cs="宋体"/>
        </w:rPr>
      </w:pPr>
      <w:r>
        <w:rPr>
          <w:rFonts w:ascii="宋体" w:hAnsi="宋体" w:cs="宋体" w:hint="eastAsia"/>
        </w:rPr>
        <w:t>（2）投标人须知</w:t>
      </w:r>
    </w:p>
    <w:p w:rsidR="00A1182A" w:rsidRDefault="00FA1E43">
      <w:pPr>
        <w:pStyle w:val="115"/>
        <w:spacing w:beforeAutospacing="0" w:afterAutospacing="0" w:line="500" w:lineRule="exact"/>
        <w:ind w:firstLine="360"/>
        <w:jc w:val="both"/>
        <w:rPr>
          <w:rFonts w:ascii="宋体" w:hAnsi="宋体" w:cs="宋体"/>
        </w:rPr>
      </w:pPr>
      <w:r>
        <w:rPr>
          <w:rFonts w:ascii="宋体" w:hAnsi="宋体" w:cs="宋体" w:hint="eastAsia"/>
        </w:rPr>
        <w:t>（3）合同文本</w:t>
      </w:r>
    </w:p>
    <w:p w:rsidR="00A1182A" w:rsidRDefault="00FA1E43">
      <w:pPr>
        <w:pStyle w:val="115"/>
        <w:spacing w:beforeAutospacing="0" w:afterAutospacing="0" w:line="500" w:lineRule="exact"/>
        <w:ind w:firstLine="360"/>
        <w:jc w:val="both"/>
        <w:rPr>
          <w:rFonts w:ascii="宋体" w:hAnsi="宋体" w:cs="宋体"/>
        </w:rPr>
      </w:pPr>
      <w:r>
        <w:rPr>
          <w:rFonts w:ascii="宋体" w:hAnsi="宋体" w:cs="宋体" w:hint="eastAsia"/>
        </w:rPr>
        <w:t>（4）采购需求</w:t>
      </w:r>
    </w:p>
    <w:p w:rsidR="00A1182A" w:rsidRDefault="00FA1E43">
      <w:pPr>
        <w:pStyle w:val="115"/>
        <w:spacing w:beforeAutospacing="0" w:afterAutospacing="0" w:line="500" w:lineRule="exact"/>
        <w:ind w:firstLine="360"/>
        <w:jc w:val="both"/>
        <w:rPr>
          <w:rFonts w:ascii="宋体" w:hAnsi="宋体" w:cs="宋体"/>
        </w:rPr>
      </w:pPr>
      <w:r>
        <w:rPr>
          <w:rFonts w:ascii="宋体" w:hAnsi="宋体" w:cs="宋体" w:hint="eastAsia"/>
        </w:rPr>
        <w:lastRenderedPageBreak/>
        <w:t>（5）评标方法与评标标准</w:t>
      </w:r>
    </w:p>
    <w:p w:rsidR="00A1182A" w:rsidRDefault="00FA1E43">
      <w:pPr>
        <w:pStyle w:val="115"/>
        <w:spacing w:beforeAutospacing="0" w:afterAutospacing="0" w:line="500" w:lineRule="exact"/>
        <w:ind w:firstLine="360"/>
        <w:jc w:val="both"/>
        <w:rPr>
          <w:rFonts w:ascii="宋体" w:hAnsi="宋体" w:cs="宋体"/>
        </w:rPr>
      </w:pPr>
      <w:r>
        <w:rPr>
          <w:rFonts w:ascii="宋体" w:hAnsi="宋体" w:cs="宋体" w:hint="eastAsia"/>
        </w:rPr>
        <w:t>（6）投标文件格式</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请仔细检查招标文件是否齐全，如有缺漏请立即与采购代理机构联系解决。</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A1182A" w:rsidRDefault="00FA1E43">
      <w:pPr>
        <w:pStyle w:val="115"/>
        <w:keepNext/>
        <w:keepLines/>
        <w:spacing w:beforeAutospacing="0" w:afterAutospacing="0" w:line="500" w:lineRule="exact"/>
        <w:ind w:firstLine="560"/>
        <w:jc w:val="both"/>
        <w:rPr>
          <w:rFonts w:ascii="宋体" w:hAnsi="宋体" w:cs="宋体"/>
        </w:rPr>
      </w:pPr>
      <w:bookmarkStart w:id="79" w:name="_Toc462564070"/>
      <w:bookmarkStart w:id="80" w:name="_Toc513029211"/>
      <w:bookmarkStart w:id="81" w:name="_Toc16938527"/>
      <w:bookmarkStart w:id="82" w:name="_Toc20823283"/>
      <w:r>
        <w:rPr>
          <w:rFonts w:ascii="宋体" w:hAnsi="宋体" w:cs="宋体" w:hint="eastAsia"/>
        </w:rPr>
        <w:t>7、招标文件的澄清</w:t>
      </w:r>
      <w:bookmarkEnd w:id="79"/>
      <w:bookmarkEnd w:id="80"/>
      <w:bookmarkEnd w:id="81"/>
      <w:bookmarkEnd w:id="82"/>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7.1任何要求对招标文件进行澄清的投标人，应在投标截止期</w:t>
      </w:r>
      <w:r>
        <w:rPr>
          <w:rFonts w:ascii="宋体" w:hAnsi="宋体" w:cs="宋体" w:hint="eastAsia"/>
          <w:b/>
        </w:rPr>
        <w:t>十日</w:t>
      </w:r>
      <w:r>
        <w:rPr>
          <w:rFonts w:ascii="宋体" w:hAnsi="宋体" w:cs="宋体" w:hint="eastAsia"/>
        </w:rPr>
        <w:t>前按招标公告中的通讯地址，以书面形式通知采购人或采购代理机构。</w:t>
      </w:r>
    </w:p>
    <w:p w:rsidR="00A1182A" w:rsidRDefault="00FA1E43">
      <w:pPr>
        <w:pStyle w:val="115"/>
        <w:keepNext/>
        <w:keepLines/>
        <w:spacing w:beforeAutospacing="0" w:afterAutospacing="0" w:line="500" w:lineRule="exact"/>
        <w:ind w:firstLine="560"/>
        <w:jc w:val="both"/>
        <w:rPr>
          <w:rFonts w:ascii="宋体" w:hAnsi="宋体" w:cs="宋体"/>
        </w:rPr>
      </w:pPr>
      <w:bookmarkStart w:id="83" w:name="_Toc20823284"/>
      <w:bookmarkStart w:id="84" w:name="_Toc16938528"/>
      <w:bookmarkStart w:id="85" w:name="_Toc462564071"/>
      <w:bookmarkStart w:id="86" w:name="_Toc513029212"/>
      <w:r>
        <w:rPr>
          <w:rFonts w:ascii="宋体" w:hAnsi="宋体" w:cs="宋体" w:hint="eastAsia"/>
        </w:rPr>
        <w:t>8、招标文件的修改</w:t>
      </w:r>
      <w:bookmarkEnd w:id="83"/>
      <w:bookmarkEnd w:id="84"/>
      <w:bookmarkEnd w:id="85"/>
      <w:bookmarkEnd w:id="86"/>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8.1在投标截止时间前，采购人可以对招标文件进行修改。</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8.2采购人有权按照法定的要求推迟投标截止日期和开标日期。</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8.3招标文件的修改将在“中国政府采购网”、“江苏政府采购网”、“盐城市政府采购网”公布，补充文件将作为招标文件的组成部分，并对投标人具有约束力。</w:t>
      </w:r>
    </w:p>
    <w:p w:rsidR="00A1182A" w:rsidRDefault="00FA1E43">
      <w:pPr>
        <w:pStyle w:val="115"/>
        <w:keepNext/>
        <w:keepLines/>
        <w:spacing w:beforeAutospacing="0" w:afterAutospacing="0" w:line="500" w:lineRule="exact"/>
        <w:ind w:firstLine="482"/>
        <w:jc w:val="both"/>
        <w:rPr>
          <w:rFonts w:ascii="宋体" w:hAnsi="宋体" w:cs="宋体"/>
        </w:rPr>
      </w:pPr>
      <w:bookmarkStart w:id="87" w:name="_Toc513029213"/>
      <w:bookmarkStart w:id="88" w:name="_Toc120614216"/>
      <w:bookmarkStart w:id="89" w:name="_Toc20823285"/>
      <w:bookmarkStart w:id="90" w:name="_Toc16938529"/>
      <w:bookmarkStart w:id="91" w:name="_Toc462564072"/>
      <w:r>
        <w:rPr>
          <w:rFonts w:ascii="宋体" w:hAnsi="宋体" w:cs="宋体" w:hint="eastAsia"/>
          <w:b/>
        </w:rPr>
        <w:t>三、投标文件的编制</w:t>
      </w:r>
      <w:bookmarkEnd w:id="87"/>
      <w:bookmarkEnd w:id="88"/>
      <w:bookmarkEnd w:id="89"/>
      <w:bookmarkEnd w:id="90"/>
      <w:bookmarkEnd w:id="91"/>
    </w:p>
    <w:p w:rsidR="00A1182A" w:rsidRDefault="00FA1E43">
      <w:pPr>
        <w:pStyle w:val="115"/>
        <w:keepNext/>
        <w:keepLines/>
        <w:spacing w:beforeAutospacing="0" w:afterAutospacing="0" w:line="500" w:lineRule="exact"/>
        <w:ind w:firstLine="560"/>
        <w:jc w:val="both"/>
        <w:rPr>
          <w:rFonts w:ascii="宋体" w:hAnsi="宋体" w:cs="宋体"/>
        </w:rPr>
      </w:pPr>
      <w:bookmarkStart w:id="92" w:name="_Toc462564073"/>
      <w:bookmarkStart w:id="93" w:name="_Toc20823286"/>
      <w:bookmarkStart w:id="94" w:name="_Toc16938530"/>
      <w:bookmarkStart w:id="95" w:name="_Toc513029214"/>
      <w:r>
        <w:rPr>
          <w:rFonts w:ascii="宋体" w:hAnsi="宋体" w:cs="宋体" w:hint="eastAsia"/>
        </w:rPr>
        <w:t>9、投标文件的语言及度量衡单位</w:t>
      </w:r>
      <w:bookmarkEnd w:id="92"/>
      <w:bookmarkEnd w:id="93"/>
      <w:bookmarkEnd w:id="94"/>
      <w:bookmarkEnd w:id="95"/>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9.1投标人提交的投标文件以及投标人与采购人（或采购代理机构）就有关投标的所有来往通知、函件和文件均应使用</w:t>
      </w:r>
      <w:r>
        <w:rPr>
          <w:rFonts w:ascii="宋体" w:hAnsi="宋体" w:cs="宋体" w:hint="eastAsia"/>
          <w:b/>
        </w:rPr>
        <w:t>简体中文</w:t>
      </w:r>
      <w:r>
        <w:rPr>
          <w:rFonts w:ascii="宋体" w:hAnsi="宋体" w:cs="宋体" w:hint="eastAsia"/>
        </w:rPr>
        <w:t>。</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9.2除技术性能另有规定外，投标文件所使用的度量衡单位，均须采用国家法定计量单位。</w:t>
      </w:r>
    </w:p>
    <w:p w:rsidR="00A1182A" w:rsidRDefault="00FA1E43">
      <w:pPr>
        <w:pStyle w:val="115"/>
        <w:keepNext/>
        <w:keepLines/>
        <w:spacing w:beforeAutospacing="0" w:afterAutospacing="0" w:line="500" w:lineRule="exact"/>
        <w:ind w:firstLine="420"/>
        <w:jc w:val="both"/>
        <w:rPr>
          <w:rFonts w:ascii="宋体" w:hAnsi="宋体" w:cs="宋体"/>
        </w:rPr>
      </w:pPr>
      <w:bookmarkStart w:id="96" w:name="_Toc16938531"/>
      <w:bookmarkStart w:id="97" w:name="_Toc462564074"/>
      <w:bookmarkStart w:id="98" w:name="_Toc20823287"/>
      <w:bookmarkStart w:id="99" w:name="_Toc513029215"/>
      <w:r>
        <w:rPr>
          <w:rFonts w:ascii="宋体" w:hAnsi="宋体" w:cs="宋体" w:hint="eastAsia"/>
        </w:rPr>
        <w:t>10、投标文件构成</w:t>
      </w:r>
      <w:bookmarkEnd w:id="96"/>
      <w:bookmarkEnd w:id="97"/>
      <w:bookmarkEnd w:id="98"/>
      <w:bookmarkEnd w:id="99"/>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10.1投标人编写的投标文件应包括资格证明文件、符合性证明文件、投标分项报价表、技术要求响应及偏离表、商务要求响应及偏离表、其他证明文件、投标函、开标一览表等部分。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10.2如标书制作工具中格式和内容与“中国政府采购网”、“江苏政府采购网”、“盐城市政府采购网”发布的招标文件不一致，请以“中国政府采购</w:t>
      </w:r>
      <w:r>
        <w:rPr>
          <w:rFonts w:ascii="宋体" w:hAnsi="宋体" w:cs="宋体" w:hint="eastAsia"/>
        </w:rPr>
        <w:lastRenderedPageBreak/>
        <w:t>网”、“江苏政府采购网”、“盐城市政府采购网”发布的招标文件为准。</w:t>
      </w:r>
    </w:p>
    <w:p w:rsidR="00A1182A" w:rsidRDefault="00FA1E43">
      <w:pPr>
        <w:pStyle w:val="115"/>
        <w:keepNext/>
        <w:keepLines/>
        <w:spacing w:beforeAutospacing="0" w:afterAutospacing="0" w:line="500" w:lineRule="exact"/>
        <w:ind w:firstLine="420"/>
        <w:jc w:val="both"/>
        <w:rPr>
          <w:rFonts w:ascii="宋体" w:hAnsi="宋体" w:cs="宋体"/>
        </w:rPr>
      </w:pPr>
      <w:bookmarkStart w:id="100" w:name="_Toc49090509"/>
      <w:bookmarkStart w:id="101" w:name="_Toc14577357"/>
      <w:bookmarkStart w:id="102" w:name="_Toc14577354"/>
      <w:bookmarkStart w:id="103" w:name="_Toc513029219"/>
      <w:bookmarkStart w:id="104" w:name="_Toc513029216"/>
      <w:bookmarkStart w:id="105" w:name="_Toc49090507"/>
      <w:bookmarkStart w:id="106" w:name="_Hlt26954838"/>
      <w:bookmarkStart w:id="107" w:name="_Hlt26668975"/>
      <w:bookmarkStart w:id="108" w:name="_Hlt26670360"/>
      <w:r>
        <w:rPr>
          <w:rFonts w:ascii="宋体" w:hAnsi="宋体" w:cs="宋体" w:hint="eastAsia"/>
        </w:rPr>
        <w:t>11、证明投标人及投标标的符合招标文件规定的文件</w:t>
      </w:r>
      <w:bookmarkEnd w:id="100"/>
      <w:bookmarkEnd w:id="101"/>
      <w:bookmarkEnd w:id="102"/>
      <w:bookmarkEnd w:id="103"/>
      <w:bookmarkEnd w:id="104"/>
      <w:bookmarkEnd w:id="105"/>
    </w:p>
    <w:p w:rsidR="00A1182A" w:rsidRDefault="00FA1E43">
      <w:pPr>
        <w:pStyle w:val="115"/>
        <w:spacing w:beforeAutospacing="0" w:afterAutospacing="0" w:line="500" w:lineRule="exact"/>
        <w:jc w:val="both"/>
        <w:rPr>
          <w:rFonts w:ascii="宋体" w:hAnsi="宋体" w:cs="宋体"/>
        </w:rPr>
      </w:pPr>
      <w:bookmarkStart w:id="109" w:name="_Toc49090508"/>
      <w:bookmarkStart w:id="110" w:name="_Toc14577355"/>
      <w:r>
        <w:rPr>
          <w:rFonts w:ascii="宋体" w:hAnsi="宋体" w:cs="宋体" w:hint="eastAsia"/>
        </w:rPr>
        <w:t>  11.1投标人应按照法律、法规、规章和规范性文件以及招标文件要求提交证明文件，证明其及投标标的符合招标文件规定。</w:t>
      </w:r>
      <w:bookmarkEnd w:id="109"/>
      <w:bookmarkEnd w:id="110"/>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11.2招标文件对证明文件无明确形式要求的，证明文件可以以文字资料、图纸和数据等形式提交。</w:t>
      </w:r>
    </w:p>
    <w:p w:rsidR="00A1182A" w:rsidRDefault="00FA1E43">
      <w:pPr>
        <w:pStyle w:val="115"/>
        <w:keepNext/>
        <w:keepLines/>
        <w:spacing w:beforeAutospacing="0" w:afterAutospacing="0" w:line="500" w:lineRule="exact"/>
        <w:ind w:firstLine="420"/>
        <w:jc w:val="both"/>
        <w:rPr>
          <w:rFonts w:ascii="宋体" w:hAnsi="宋体" w:cs="宋体"/>
        </w:rPr>
      </w:pPr>
      <w:r>
        <w:rPr>
          <w:rFonts w:ascii="宋体" w:hAnsi="宋体" w:cs="宋体" w:hint="eastAsia"/>
        </w:rPr>
        <w:t>12、投标分项报价</w:t>
      </w:r>
      <w:bookmarkStart w:id="111" w:name="_Hlt26670373"/>
      <w:r>
        <w:rPr>
          <w:rFonts w:ascii="宋体" w:hAnsi="宋体" w:cs="宋体" w:hint="eastAsia"/>
        </w:rPr>
        <w:t>表</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12.1投</w:t>
      </w:r>
      <w:bookmarkStart w:id="112" w:name="_Hlt26954840"/>
      <w:r>
        <w:rPr>
          <w:rFonts w:ascii="宋体" w:hAnsi="宋体" w:cs="宋体" w:hint="eastAsia"/>
        </w:rPr>
        <w:t>标人应按照招标文件规定格式填报投标分项报价表</w:t>
      </w:r>
      <w:bookmarkStart w:id="113" w:name="_Hlt26670399"/>
      <w:r>
        <w:rPr>
          <w:rFonts w:ascii="宋体" w:hAnsi="宋体" w:cs="宋体" w:hint="eastAsia"/>
        </w:rPr>
        <w:t>。</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12.2投标货币。投标文件中的单价和总价无特殊规定的采用人民币报价，以元为单位标注。招标文件中另有规定的按规定执行。</w:t>
      </w:r>
    </w:p>
    <w:p w:rsidR="00A1182A" w:rsidRDefault="00FA1E43">
      <w:pPr>
        <w:spacing w:line="500" w:lineRule="exact"/>
        <w:ind w:firstLine="480"/>
        <w:jc w:val="left"/>
        <w:rPr>
          <w:rFonts w:ascii="宋体" w:hAnsi="宋体" w:cs="宋体"/>
          <w:sz w:val="24"/>
        </w:rPr>
      </w:pPr>
      <w:bookmarkStart w:id="114" w:name="_Hlt26670486"/>
      <w:bookmarkStart w:id="115" w:name="_Hlt26954844"/>
      <w:bookmarkStart w:id="116" w:name="_Hlt26670403"/>
      <w:bookmarkStart w:id="117" w:name="_Hlt26954848"/>
      <w:bookmarkStart w:id="118" w:name="_Hlt26954731"/>
      <w:bookmarkStart w:id="119" w:name="_Hlt26668983"/>
      <w:bookmarkStart w:id="120" w:name="_Hlt26670425"/>
      <w:bookmarkStart w:id="121" w:name="_Hlt26954842"/>
      <w:bookmarkStart w:id="122" w:name="_Hlt26670482"/>
      <w:bookmarkStart w:id="123" w:name="_Hlt26954846"/>
      <w:r>
        <w:rPr>
          <w:rFonts w:ascii="宋体" w:hAnsi="宋体" w:cs="宋体" w:hint="eastAsia"/>
          <w:sz w:val="24"/>
        </w:rPr>
        <w:t>12.3投标分项明细表中包含但不限于保安人员工资、社保费、公积金、福利费、体检费、高温补助费、餐食费、法定假日和双休日及晚间值班等一切加班费用、不可预见费（应充分考虑所有风险、责任等）、法定税费、合理利润以外，还应包括：管理、劳务、培训、风险、税金及政策性文件规定等各项应有费用，以及为完成招标文件规定的保安服务工作所涉及到的一切相关费用。除合同约定外，采购人不再增加任何费用。</w:t>
      </w:r>
    </w:p>
    <w:p w:rsidR="00A1182A" w:rsidRDefault="00FA1E43">
      <w:pPr>
        <w:spacing w:line="500" w:lineRule="exact"/>
        <w:ind w:firstLine="480"/>
        <w:jc w:val="left"/>
        <w:rPr>
          <w:rFonts w:ascii="宋体" w:hAnsi="宋体" w:cs="宋体"/>
          <w:sz w:val="24"/>
        </w:rPr>
      </w:pPr>
      <w:r>
        <w:rPr>
          <w:rFonts w:ascii="宋体" w:hAnsi="宋体" w:cs="宋体" w:hint="eastAsia"/>
          <w:sz w:val="24"/>
        </w:rPr>
        <w:t>12.4所有人员的随身装备和相关装备（含通讯、保安用器械等）、保安服装、专用设备、工具、易耗材、办公设备等由投标人购置并承担费用，相关器材及服装需得到采购人认可。所有人员的餐食费由投标人自行承担，盐城市经贸高级职业学校学校食堂可以根据情况为保安人员提供有偿就餐服务。</w:t>
      </w:r>
    </w:p>
    <w:p w:rsidR="00A1182A" w:rsidRDefault="00FA1E43">
      <w:pPr>
        <w:spacing w:line="500" w:lineRule="exact"/>
        <w:ind w:firstLine="480"/>
        <w:jc w:val="left"/>
        <w:rPr>
          <w:rFonts w:ascii="宋体" w:hAnsi="宋体" w:cs="宋体"/>
          <w:sz w:val="24"/>
        </w:rPr>
      </w:pPr>
      <w:r>
        <w:rPr>
          <w:rFonts w:ascii="宋体" w:hAnsi="宋体" w:cs="宋体" w:hint="eastAsia"/>
          <w:sz w:val="24"/>
        </w:rPr>
        <w:t>12.5 所有人员在办公用房所产生的水电费由采购人承担。</w:t>
      </w:r>
    </w:p>
    <w:p w:rsidR="00A1182A" w:rsidRPr="008A3CFB" w:rsidRDefault="00FA1E43">
      <w:pPr>
        <w:spacing w:line="500" w:lineRule="exact"/>
        <w:ind w:firstLine="468"/>
        <w:rPr>
          <w:rFonts w:ascii="宋体" w:hAnsi="宋体" w:cs="宋体"/>
          <w:sz w:val="24"/>
        </w:rPr>
      </w:pPr>
      <w:r>
        <w:rPr>
          <w:rFonts w:ascii="宋体" w:hAnsi="宋体" w:cs="宋体" w:hint="eastAsia"/>
          <w:sz w:val="24"/>
        </w:rPr>
        <w:t>12.6</w:t>
      </w:r>
      <w:bookmarkStart w:id="124" w:name="OLE_LINK8"/>
      <w:r>
        <w:rPr>
          <w:rFonts w:ascii="宋体" w:hAnsi="宋体" w:cs="宋体" w:hint="eastAsia"/>
          <w:sz w:val="24"/>
        </w:rPr>
        <w:t xml:space="preserve"> </w:t>
      </w:r>
      <w:r>
        <w:rPr>
          <w:rFonts w:ascii="宋体" w:hAnsi="宋体" w:cs="宋体" w:hint="eastAsia"/>
          <w:b/>
          <w:bCs/>
          <w:sz w:val="24"/>
          <w:lang w:val="zh-CN"/>
        </w:rPr>
        <w:t>所有人员工资</w:t>
      </w:r>
      <w:bookmarkStart w:id="125" w:name="OLE_LINK57"/>
      <w:bookmarkStart w:id="126" w:name="OLE_LINK56"/>
      <w:r>
        <w:rPr>
          <w:rFonts w:ascii="宋体" w:hAnsi="宋体" w:cs="宋体" w:hint="eastAsia"/>
          <w:b/>
          <w:bCs/>
          <w:sz w:val="24"/>
          <w:lang w:val="zh-CN"/>
        </w:rPr>
        <w:t>不低于</w:t>
      </w:r>
      <w:bookmarkStart w:id="127" w:name="OLE_LINK60"/>
      <w:bookmarkStart w:id="128" w:name="OLE_LINK59"/>
      <w:bookmarkStart w:id="129" w:name="OLE_LINK58"/>
      <w:bookmarkEnd w:id="125"/>
      <w:bookmarkEnd w:id="126"/>
      <w:r w:rsidR="00117711">
        <w:rPr>
          <w:rFonts w:ascii="宋体" w:hAnsi="宋体" w:cs="宋体" w:hint="eastAsia"/>
          <w:b/>
          <w:bCs/>
          <w:sz w:val="24"/>
        </w:rPr>
        <w:t>3060</w:t>
      </w:r>
      <w:r>
        <w:rPr>
          <w:rFonts w:ascii="宋体" w:hAnsi="宋体" w:cs="宋体" w:hint="eastAsia"/>
          <w:b/>
          <w:bCs/>
          <w:sz w:val="24"/>
          <w:lang w:val="zh-CN"/>
        </w:rPr>
        <w:t>元/人每月</w:t>
      </w:r>
      <w:bookmarkEnd w:id="124"/>
      <w:bookmarkEnd w:id="127"/>
      <w:bookmarkEnd w:id="128"/>
      <w:bookmarkEnd w:id="129"/>
      <w:r>
        <w:rPr>
          <w:rFonts w:ascii="宋体" w:hAnsi="宋体" w:cs="宋体" w:hint="eastAsia"/>
          <w:b/>
          <w:bCs/>
          <w:sz w:val="24"/>
          <w:lang w:val="zh-CN"/>
        </w:rPr>
        <w:t>，所有人员必须足额缴纳社保费用，社保（企业部分）不得低于1292.47元/人/每月，</w:t>
      </w:r>
      <w:r>
        <w:rPr>
          <w:rFonts w:ascii="宋体" w:hAnsi="宋体" w:cs="宋体" w:hint="eastAsia"/>
          <w:b/>
          <w:bCs/>
          <w:sz w:val="24"/>
        </w:rPr>
        <w:t>住房公积金不得低于</w:t>
      </w:r>
      <w:r w:rsidR="00B25148">
        <w:rPr>
          <w:rFonts w:ascii="宋体" w:hAnsi="宋体" w:cs="宋体" w:hint="eastAsia"/>
          <w:b/>
          <w:bCs/>
          <w:sz w:val="24"/>
        </w:rPr>
        <w:t>114</w:t>
      </w:r>
      <w:r>
        <w:rPr>
          <w:rFonts w:ascii="宋体" w:hAnsi="宋体" w:cs="宋体" w:hint="eastAsia"/>
          <w:b/>
          <w:bCs/>
          <w:sz w:val="24"/>
        </w:rPr>
        <w:t>元人/每月，法定节假日加班费不得低于</w:t>
      </w:r>
      <w:r w:rsidR="00117711">
        <w:rPr>
          <w:rFonts w:ascii="宋体" w:hAnsi="宋体" w:cs="宋体" w:hint="eastAsia"/>
          <w:b/>
          <w:bCs/>
          <w:sz w:val="24"/>
        </w:rPr>
        <w:t>4357.25</w:t>
      </w:r>
      <w:r>
        <w:rPr>
          <w:rFonts w:ascii="宋体" w:hAnsi="宋体" w:cs="宋体" w:hint="eastAsia"/>
          <w:b/>
          <w:bCs/>
          <w:sz w:val="24"/>
        </w:rPr>
        <w:t>元人/每年（</w:t>
      </w:r>
      <w:r w:rsidRPr="008A3CFB">
        <w:rPr>
          <w:rFonts w:ascii="宋体" w:hAnsi="宋体" w:cs="宋体" w:hint="eastAsia"/>
          <w:b/>
          <w:bCs/>
          <w:sz w:val="24"/>
        </w:rPr>
        <w:t>加班人数不得</w:t>
      </w:r>
      <w:r w:rsidR="00B25148">
        <w:rPr>
          <w:rFonts w:ascii="宋体" w:hAnsi="宋体" w:cs="宋体" w:hint="eastAsia"/>
          <w:b/>
          <w:bCs/>
          <w:sz w:val="24"/>
        </w:rPr>
        <w:t>少</w:t>
      </w:r>
      <w:r w:rsidRPr="008A3CFB">
        <w:rPr>
          <w:rFonts w:ascii="宋体" w:hAnsi="宋体" w:cs="宋体" w:hint="eastAsia"/>
          <w:b/>
          <w:bCs/>
          <w:sz w:val="24"/>
        </w:rPr>
        <w:t>于</w:t>
      </w:r>
      <w:r w:rsidR="00117711">
        <w:rPr>
          <w:rFonts w:ascii="宋体" w:hAnsi="宋体" w:cs="宋体" w:hint="eastAsia"/>
          <w:b/>
          <w:bCs/>
          <w:sz w:val="24"/>
        </w:rPr>
        <w:t>7</w:t>
      </w:r>
      <w:r w:rsidRPr="008A3CFB">
        <w:rPr>
          <w:rFonts w:ascii="宋体" w:hAnsi="宋体" w:cs="宋体" w:hint="eastAsia"/>
          <w:b/>
          <w:bCs/>
          <w:sz w:val="24"/>
        </w:rPr>
        <w:t>人），税金费率不得低于6.72%。</w:t>
      </w:r>
    </w:p>
    <w:p w:rsidR="00A1182A" w:rsidRDefault="00FA1E43">
      <w:pPr>
        <w:spacing w:line="500" w:lineRule="exact"/>
        <w:ind w:firstLine="470"/>
        <w:rPr>
          <w:rFonts w:ascii="宋体" w:hAnsi="宋体" w:cs="宋体"/>
          <w:b/>
          <w:sz w:val="24"/>
        </w:rPr>
      </w:pPr>
      <w:r w:rsidRPr="008A3CFB">
        <w:rPr>
          <w:rFonts w:ascii="宋体" w:hAnsi="宋体" w:cs="宋体" w:hint="eastAsia"/>
          <w:b/>
          <w:sz w:val="24"/>
        </w:rPr>
        <w:t>投标人</w:t>
      </w:r>
      <w:r w:rsidRPr="008A3CFB">
        <w:rPr>
          <w:rFonts w:ascii="宋体" w:hAnsi="宋体" w:cs="宋体" w:hint="eastAsia"/>
          <w:b/>
          <w:bCs/>
          <w:sz w:val="24"/>
          <w:lang w:val="zh-CN"/>
        </w:rPr>
        <w:t>所提供人员的费用不得低于上述标准进行测算，</w:t>
      </w:r>
      <w:r w:rsidRPr="008A3CFB">
        <w:rPr>
          <w:rFonts w:ascii="宋体" w:hAnsi="宋体" w:cs="宋体" w:hint="eastAsia"/>
          <w:b/>
          <w:sz w:val="24"/>
        </w:rPr>
        <w:t>否则</w:t>
      </w:r>
      <w:r w:rsidRPr="008A3CFB">
        <w:rPr>
          <w:rFonts w:ascii="宋体" w:hAnsi="宋体" w:cs="宋体" w:hint="eastAsia"/>
          <w:b/>
          <w:bCs/>
          <w:sz w:val="24"/>
          <w:lang w:val="zh-CN"/>
        </w:rPr>
        <w:t>视为未实质性响应招标文件要求</w:t>
      </w:r>
      <w:r w:rsidRPr="008A3CFB">
        <w:rPr>
          <w:rFonts w:ascii="宋体" w:hAnsi="宋体" w:cs="宋体" w:hint="eastAsia"/>
          <w:b/>
          <w:sz w:val="24"/>
        </w:rPr>
        <w:t>。如果招标公告发布之后开标前遇政府调整职工最低工资标</w:t>
      </w:r>
      <w:r w:rsidRPr="008A3CFB">
        <w:rPr>
          <w:rFonts w:ascii="宋体" w:hAnsi="宋体" w:cs="宋体" w:hint="eastAsia"/>
          <w:b/>
          <w:sz w:val="24"/>
        </w:rPr>
        <w:lastRenderedPageBreak/>
        <w:t>准或社会保险缴纳基数，评标委员会进行符合性审查时可仍按上述标准审查，中标后，中标人应按照最新政策文件规定执行。用工制度必须按</w:t>
      </w:r>
      <w:r w:rsidRPr="008A3CFB">
        <w:rPr>
          <w:rFonts w:ascii="宋体" w:hAnsi="宋体" w:cs="宋体"/>
          <w:b/>
          <w:sz w:val="24"/>
        </w:rPr>
        <w:t>《中华人民共和国劳动法》</w:t>
      </w:r>
      <w:r w:rsidRPr="008A3CFB">
        <w:rPr>
          <w:rFonts w:ascii="宋体" w:hAnsi="宋体" w:cs="宋体" w:hint="eastAsia"/>
          <w:b/>
          <w:sz w:val="24"/>
        </w:rPr>
        <w:t>、《江苏省劳动管理条例》有关规定执行。</w:t>
      </w:r>
    </w:p>
    <w:p w:rsidR="00A1182A" w:rsidRDefault="00FA1E43">
      <w:pPr>
        <w:spacing w:line="500" w:lineRule="exact"/>
        <w:ind w:firstLine="480"/>
        <w:rPr>
          <w:rFonts w:ascii="宋体" w:hAnsi="宋体" w:cs="宋体"/>
          <w:sz w:val="24"/>
        </w:rPr>
      </w:pPr>
      <w:r>
        <w:rPr>
          <w:rFonts w:ascii="宋体" w:hAnsi="宋体" w:cs="宋体" w:hint="eastAsia"/>
          <w:sz w:val="24"/>
        </w:rPr>
        <w:t>12.7投标人根据招标内容的要求准确报价，一经报出，不得更改。</w:t>
      </w:r>
    </w:p>
    <w:p w:rsidR="00A1182A" w:rsidRDefault="00FA1E43">
      <w:pPr>
        <w:spacing w:line="500" w:lineRule="exact"/>
        <w:ind w:firstLine="468"/>
        <w:rPr>
          <w:rFonts w:ascii="宋体" w:hAnsi="宋体" w:cs="宋体"/>
          <w:sz w:val="24"/>
        </w:rPr>
      </w:pPr>
      <w:r>
        <w:rPr>
          <w:rFonts w:ascii="宋体" w:hAnsi="宋体" w:cs="宋体" w:hint="eastAsia"/>
          <w:sz w:val="24"/>
        </w:rPr>
        <w:t xml:space="preserve">12.8投标报价的单位为人民币元。如果未能按合同、招标投标文件履约的，中止合同，履约保证金不予退还，并不支付服务期间的保安服务费用。招标方有权终止合同的履行，受托单位应承担相应的完全责任，包括赔偿因此而给本单位及第三人带来的相应损失。合同期满后根据合同履行情况不再进行续聘或重新选聘保安服务企业，退出本保安管理时必须向本单位移交全套档案资料等，经本单位验收合格，并完成与后续保安服务企业的衔接后，方可退出，同时无息退还履约保证金余额。合同提前终止或期满退出的，规定时间内必须与本单位及后续保安管理企业的完成交接、衔接工作。 </w:t>
      </w:r>
    </w:p>
    <w:p w:rsidR="00A1182A" w:rsidRDefault="00FA1E43">
      <w:pPr>
        <w:spacing w:line="500" w:lineRule="exact"/>
        <w:ind w:firstLine="480"/>
        <w:rPr>
          <w:rFonts w:ascii="宋体" w:hAnsi="宋体" w:cs="宋体"/>
          <w:sz w:val="24"/>
        </w:rPr>
      </w:pPr>
      <w:r>
        <w:rPr>
          <w:rFonts w:ascii="宋体" w:hAnsi="宋体" w:cs="宋体" w:hint="eastAsia"/>
          <w:sz w:val="24"/>
        </w:rPr>
        <w:t>12.9对于超出招标文件的其他临时性服务项目，由甲乙双方协商解决。</w:t>
      </w:r>
    </w:p>
    <w:p w:rsidR="00A1182A" w:rsidRDefault="00FA1E43">
      <w:pPr>
        <w:pStyle w:val="115"/>
        <w:keepNext/>
        <w:keepLines/>
        <w:spacing w:beforeAutospacing="0" w:afterAutospacing="0" w:line="500" w:lineRule="exact"/>
        <w:ind w:firstLine="420"/>
        <w:jc w:val="both"/>
        <w:rPr>
          <w:rFonts w:ascii="宋体" w:hAnsi="宋体" w:cs="宋体"/>
        </w:rPr>
      </w:pPr>
      <w:r>
        <w:rPr>
          <w:rFonts w:ascii="宋体" w:hAnsi="宋体" w:cs="宋体" w:hint="eastAsia"/>
        </w:rPr>
        <w:t>13、技术要求响应及偏离表、商务要求响应及偏离表</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13.1投标人需对招标文件中的技术要求与商务要求逐项作出响应或偏离，并说明原因。</w:t>
      </w:r>
    </w:p>
    <w:p w:rsidR="00A1182A" w:rsidRDefault="00FA1E43">
      <w:pPr>
        <w:pStyle w:val="115"/>
        <w:tabs>
          <w:tab w:val="left" w:pos="1036"/>
        </w:tabs>
        <w:spacing w:beforeAutospacing="0" w:afterAutospacing="0" w:line="500" w:lineRule="exact"/>
        <w:ind w:firstLine="480"/>
        <w:jc w:val="both"/>
        <w:rPr>
          <w:rFonts w:ascii="宋体" w:hAnsi="宋体" w:cs="宋体"/>
        </w:rPr>
      </w:pPr>
      <w:r>
        <w:rPr>
          <w:rFonts w:ascii="宋体" w:hAnsi="宋体" w:cs="宋体" w:hint="eastAsia"/>
        </w:rPr>
        <w:t>13.2投标人可在投标文件中提供认为需要的其他技术文件或说明。</w:t>
      </w:r>
    </w:p>
    <w:p w:rsidR="00A1182A" w:rsidRDefault="00FA1E43">
      <w:pPr>
        <w:pStyle w:val="115"/>
        <w:keepNext/>
        <w:keepLines/>
        <w:spacing w:beforeAutospacing="0" w:afterAutospacing="0" w:line="500" w:lineRule="exact"/>
        <w:ind w:firstLine="420"/>
        <w:jc w:val="both"/>
        <w:rPr>
          <w:rFonts w:ascii="宋体" w:hAnsi="宋体" w:cs="宋体"/>
        </w:rPr>
      </w:pPr>
      <w:bookmarkStart w:id="130" w:name="_Toc49090510"/>
      <w:bookmarkStart w:id="131" w:name="_Toc14577359"/>
      <w:r>
        <w:rPr>
          <w:rFonts w:ascii="宋体" w:hAnsi="宋体" w:cs="宋体" w:hint="eastAsia"/>
        </w:rPr>
        <w:t>14、投标函和开标一览表</w:t>
      </w:r>
      <w:bookmarkEnd w:id="130"/>
      <w:bookmarkEnd w:id="131"/>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14.1投标人应按照招标文件中提供的格式完整、正确填写投标函、开标一览表。</w:t>
      </w:r>
    </w:p>
    <w:p w:rsidR="00A1182A" w:rsidRDefault="00FA1E43">
      <w:pPr>
        <w:pStyle w:val="115"/>
        <w:spacing w:beforeAutospacing="0" w:afterAutospacing="0" w:line="500" w:lineRule="exact"/>
        <w:ind w:firstLine="480"/>
        <w:jc w:val="both"/>
        <w:rPr>
          <w:rFonts w:ascii="宋体" w:hAnsi="宋体" w:cs="宋体"/>
          <w:b/>
        </w:rPr>
      </w:pPr>
      <w:r>
        <w:rPr>
          <w:rFonts w:ascii="宋体" w:hAnsi="宋体" w:cs="宋体" w:hint="eastAsia"/>
        </w:rPr>
        <w:t>14.2对于采用货币报价的项目，开标一览表中的投标总报价应与投标分项报价表中的投标总报价一致，如不一致，不作为无效投标处理，但评标时按开标一览表中价格为准</w:t>
      </w:r>
      <w:r>
        <w:rPr>
          <w:rFonts w:ascii="宋体" w:hAnsi="宋体" w:cs="宋体" w:hint="eastAsia"/>
          <w:b/>
        </w:rPr>
        <w:t>。</w:t>
      </w:r>
    </w:p>
    <w:p w:rsidR="00A1182A" w:rsidRDefault="00FA1E43">
      <w:pPr>
        <w:spacing w:line="500" w:lineRule="exact"/>
        <w:ind w:firstLine="470"/>
        <w:rPr>
          <w:rFonts w:ascii="宋体" w:hAnsi="宋体" w:cs="宋体"/>
          <w:b/>
          <w:sz w:val="24"/>
        </w:rPr>
      </w:pPr>
      <w:r>
        <w:rPr>
          <w:rFonts w:ascii="宋体" w:hAnsi="宋体" w:cs="宋体" w:hint="eastAsia"/>
          <w:sz w:val="24"/>
        </w:rPr>
        <w:t>14.3投标文件的大写金额和小写金额不一致的，以大写金额为准；对不同文字文本投标的解释发生异议的，以中文文本为准。</w:t>
      </w:r>
    </w:p>
    <w:p w:rsidR="00A1182A" w:rsidRDefault="00FA1E43">
      <w:pPr>
        <w:pStyle w:val="115"/>
        <w:keepNext/>
        <w:keepLines/>
        <w:spacing w:beforeAutospacing="0" w:afterAutospacing="0" w:line="500" w:lineRule="exact"/>
        <w:ind w:firstLine="420"/>
        <w:jc w:val="both"/>
        <w:rPr>
          <w:rFonts w:ascii="宋体" w:hAnsi="宋体" w:cs="宋体"/>
        </w:rPr>
      </w:pPr>
      <w:bookmarkStart w:id="132" w:name="_Toc49090511"/>
      <w:bookmarkStart w:id="133" w:name="_Toc14577360"/>
      <w:bookmarkStart w:id="134" w:name="_Hlt26670489"/>
      <w:bookmarkStart w:id="135" w:name="_Hlt26954850"/>
      <w:bookmarkStart w:id="136" w:name="_Hlt26954734"/>
      <w:r>
        <w:rPr>
          <w:rFonts w:ascii="宋体" w:hAnsi="宋体" w:cs="宋体" w:hint="eastAsia"/>
        </w:rPr>
        <w:t>15、投标有效期</w:t>
      </w:r>
      <w:bookmarkEnd w:id="132"/>
      <w:bookmarkEnd w:id="133"/>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15.1投标有效期为采购人规定的开标之日后</w:t>
      </w:r>
      <w:r>
        <w:rPr>
          <w:rFonts w:ascii="宋体" w:hAnsi="宋体" w:cs="宋体" w:hint="eastAsia"/>
          <w:b/>
          <w:u w:val="single"/>
        </w:rPr>
        <w:t>九十（90）天</w:t>
      </w:r>
      <w:r>
        <w:rPr>
          <w:rFonts w:ascii="宋体" w:hAnsi="宋体" w:cs="宋体" w:hint="eastAsia"/>
        </w:rPr>
        <w:t>。投标有效期比</w:t>
      </w:r>
      <w:r>
        <w:rPr>
          <w:rFonts w:ascii="宋体" w:hAnsi="宋体" w:cs="宋体" w:hint="eastAsia"/>
        </w:rPr>
        <w:lastRenderedPageBreak/>
        <w:t>规定短的将被视为未实质性响应招标文件而予以拒绝。</w:t>
      </w:r>
    </w:p>
    <w:p w:rsidR="00A1182A" w:rsidRDefault="00FA1E43">
      <w:pPr>
        <w:pStyle w:val="115"/>
        <w:keepNext/>
        <w:keepLines/>
        <w:spacing w:beforeAutospacing="0" w:afterAutospacing="0" w:line="500" w:lineRule="exact"/>
        <w:ind w:firstLine="420"/>
        <w:jc w:val="both"/>
        <w:rPr>
          <w:rFonts w:ascii="宋体" w:hAnsi="宋体" w:cs="宋体"/>
        </w:rPr>
      </w:pPr>
      <w:r>
        <w:rPr>
          <w:rFonts w:ascii="宋体" w:hAnsi="宋体" w:cs="宋体" w:hint="eastAsia"/>
        </w:rPr>
        <w:t>16、投标有效期的延长</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rsidR="00A1182A" w:rsidRDefault="00FA1E43">
      <w:pPr>
        <w:pStyle w:val="115"/>
        <w:keepNext/>
        <w:keepLines/>
        <w:spacing w:beforeAutospacing="0" w:afterAutospacing="0" w:line="500" w:lineRule="exact"/>
        <w:ind w:firstLine="482"/>
        <w:jc w:val="both"/>
        <w:rPr>
          <w:rFonts w:ascii="宋体" w:hAnsi="宋体" w:cs="宋体"/>
        </w:rPr>
      </w:pPr>
      <w:bookmarkStart w:id="137" w:name="_Toc20823296"/>
      <w:bookmarkStart w:id="138" w:name="_Toc120614217"/>
      <w:bookmarkStart w:id="139" w:name="_Toc513029224"/>
      <w:bookmarkStart w:id="140" w:name="_Toc16938540"/>
      <w:bookmarkStart w:id="141" w:name="_Hlt26954739"/>
      <w:bookmarkStart w:id="142" w:name="_Hlt26954852"/>
      <w:r>
        <w:rPr>
          <w:rFonts w:ascii="宋体" w:hAnsi="宋体" w:cs="宋体" w:hint="eastAsia"/>
          <w:b/>
        </w:rPr>
        <w:t>四、投标文件的递交</w:t>
      </w:r>
      <w:bookmarkEnd w:id="137"/>
      <w:bookmarkEnd w:id="138"/>
      <w:bookmarkEnd w:id="139"/>
      <w:bookmarkEnd w:id="140"/>
    </w:p>
    <w:p w:rsidR="00A1182A" w:rsidRDefault="00FA1E43">
      <w:pPr>
        <w:pStyle w:val="115"/>
        <w:keepNext/>
        <w:keepLines/>
        <w:spacing w:beforeAutospacing="0" w:afterAutospacing="0" w:line="500" w:lineRule="exact"/>
        <w:ind w:firstLine="560"/>
        <w:jc w:val="both"/>
        <w:rPr>
          <w:rFonts w:ascii="宋体" w:hAnsi="宋体" w:cs="宋体"/>
        </w:rPr>
      </w:pPr>
      <w:bookmarkStart w:id="143" w:name="_Toc513029225"/>
      <w:bookmarkStart w:id="144" w:name="_Toc16938541"/>
      <w:bookmarkStart w:id="145" w:name="_Toc20823297"/>
      <w:bookmarkStart w:id="146" w:name="_Toc462564084"/>
      <w:r>
        <w:rPr>
          <w:rFonts w:ascii="宋体" w:hAnsi="宋体" w:cs="宋体" w:hint="eastAsia"/>
        </w:rPr>
        <w:t>17、投标文件</w:t>
      </w:r>
      <w:bookmarkEnd w:id="143"/>
      <w:bookmarkEnd w:id="144"/>
      <w:bookmarkEnd w:id="145"/>
      <w:bookmarkEnd w:id="146"/>
      <w:r>
        <w:rPr>
          <w:rFonts w:ascii="宋体" w:hAnsi="宋体" w:cs="宋体" w:hint="eastAsia"/>
        </w:rPr>
        <w:t>的递交</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17.1 电子投标文件的递交</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投标人应当按照《操作手册》规定，在投标截止时间前制作并上传电子投标文件。</w:t>
      </w:r>
      <w:bookmarkStart w:id="147" w:name="_Toc20823298"/>
      <w:bookmarkStart w:id="148" w:name="_Toc16938542"/>
      <w:bookmarkStart w:id="149" w:name="_Toc513029226"/>
      <w:bookmarkEnd w:id="147"/>
      <w:bookmarkEnd w:id="148"/>
    </w:p>
    <w:p w:rsidR="00A1182A" w:rsidRDefault="00FA1E43">
      <w:pPr>
        <w:pStyle w:val="115"/>
        <w:keepNext/>
        <w:keepLines/>
        <w:spacing w:beforeAutospacing="0" w:afterAutospacing="0" w:line="500" w:lineRule="exact"/>
        <w:ind w:firstLine="420"/>
        <w:jc w:val="both"/>
        <w:rPr>
          <w:rFonts w:ascii="宋体" w:hAnsi="宋体" w:cs="宋体"/>
        </w:rPr>
      </w:pPr>
      <w:r>
        <w:rPr>
          <w:rFonts w:ascii="宋体" w:hAnsi="宋体" w:cs="宋体" w:hint="eastAsia"/>
        </w:rPr>
        <w:t>18、投标截止时间</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i/>
          <w:u w:val="single"/>
        </w:rPr>
        <w:t>18.1投标人上传电子投标文件的时间不得迟于招标公告中规定的投标截止时间。</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投标人应充分考虑到网络环境、网络带宽等风险因素，如因投标人自身原因造成的电子投标文件上传不成功的按照本招标文件第二章第26.1.2条 规定做无效投标处理。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18.2采购人可以按照规定，通过修改招标文件酌情延长投标截止时间，在此情况下，投标人的所有权利和义务以及投标人受制的截止时间均应以延长后新的截止时间为准。</w:t>
      </w:r>
    </w:p>
    <w:p w:rsidR="00A1182A" w:rsidRDefault="00FA1E43">
      <w:pPr>
        <w:pStyle w:val="115"/>
        <w:keepNext/>
        <w:keepLines/>
        <w:spacing w:beforeAutospacing="0" w:afterAutospacing="0" w:line="500" w:lineRule="exact"/>
        <w:ind w:firstLine="420"/>
        <w:jc w:val="both"/>
        <w:rPr>
          <w:rFonts w:ascii="宋体" w:hAnsi="宋体" w:cs="宋体"/>
        </w:rPr>
      </w:pPr>
      <w:bookmarkStart w:id="150" w:name="_Toc513029227"/>
      <w:bookmarkStart w:id="151" w:name="_Toc16938543"/>
      <w:bookmarkStart w:id="152" w:name="_Toc20823299"/>
      <w:r>
        <w:rPr>
          <w:rFonts w:ascii="宋体" w:hAnsi="宋体" w:cs="宋体" w:hint="eastAsia"/>
        </w:rPr>
        <w:t>19、投标文件</w:t>
      </w:r>
      <w:bookmarkEnd w:id="150"/>
      <w:bookmarkEnd w:id="151"/>
      <w:bookmarkEnd w:id="152"/>
      <w:r>
        <w:rPr>
          <w:rFonts w:ascii="宋体" w:hAnsi="宋体" w:cs="宋体" w:hint="eastAsia"/>
        </w:rPr>
        <w:t>的拒收</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19.1采购人拒绝接收在其规定的投标截止时间后上传的任何投标文件。</w:t>
      </w:r>
    </w:p>
    <w:p w:rsidR="00A1182A" w:rsidRDefault="00FA1E43">
      <w:pPr>
        <w:pStyle w:val="115"/>
        <w:keepNext/>
        <w:keepLines/>
        <w:spacing w:beforeAutospacing="0" w:afterAutospacing="0" w:line="500" w:lineRule="exact"/>
        <w:ind w:firstLine="420"/>
        <w:jc w:val="both"/>
        <w:rPr>
          <w:rFonts w:ascii="宋体" w:hAnsi="宋体" w:cs="宋体"/>
        </w:rPr>
      </w:pPr>
      <w:bookmarkStart w:id="153" w:name="_Toc20823300"/>
      <w:bookmarkStart w:id="154" w:name="_Toc513029228"/>
      <w:bookmarkStart w:id="155" w:name="_Toc16938544"/>
      <w:r>
        <w:rPr>
          <w:rFonts w:ascii="宋体" w:hAnsi="宋体" w:cs="宋体" w:hint="eastAsia"/>
        </w:rPr>
        <w:t>20、投标文件的撤回和修改</w:t>
      </w:r>
      <w:bookmarkEnd w:id="153"/>
      <w:bookmarkEnd w:id="154"/>
      <w:bookmarkEnd w:id="155"/>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20.1投标文件的撤回</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21.1.1电子投标文件的撤回</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投标人可在投标截止时间前，撤回其电子投标文件，具体操作方法见《操</w:t>
      </w:r>
      <w:r>
        <w:rPr>
          <w:rFonts w:ascii="宋体" w:hAnsi="宋体" w:cs="宋体" w:hint="eastAsia"/>
        </w:rPr>
        <w:lastRenderedPageBreak/>
        <w:t>作手册》。</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21.1.2投标人撤回电子投标文件，则认为其不再参与本项目投标活动。</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20.2 投标文件的修改</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20.2.1投标人可在投标截止时间前，对其电子投标文件进行修改，具体操作方法见《操作手册》。</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20.2.2在投标截止时间之后，投标人不得对其电子投标文件作任何修改。</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20.3在投标截止时间至招标文件中规定的投标有效期满之间的这段时间内，投标人不得撤回其投标。</w:t>
      </w:r>
    </w:p>
    <w:p w:rsidR="00A1182A" w:rsidRDefault="00FA1E43">
      <w:pPr>
        <w:pStyle w:val="115"/>
        <w:keepNext/>
        <w:keepLines/>
        <w:spacing w:beforeAutospacing="0" w:afterAutospacing="0" w:line="500" w:lineRule="exact"/>
        <w:ind w:firstLine="482"/>
        <w:jc w:val="both"/>
        <w:rPr>
          <w:rFonts w:ascii="宋体" w:hAnsi="宋体" w:cs="宋体"/>
        </w:rPr>
      </w:pPr>
      <w:bookmarkStart w:id="156" w:name="_Toc16938545"/>
      <w:bookmarkStart w:id="157" w:name="_Toc120614218"/>
      <w:bookmarkStart w:id="158" w:name="_Toc513029229"/>
      <w:bookmarkStart w:id="159" w:name="_Toc20823301"/>
      <w:r>
        <w:rPr>
          <w:rFonts w:ascii="宋体" w:hAnsi="宋体" w:cs="宋体" w:hint="eastAsia"/>
          <w:b/>
        </w:rPr>
        <w:t>五、开标与评标</w:t>
      </w:r>
      <w:bookmarkEnd w:id="156"/>
      <w:bookmarkEnd w:id="157"/>
      <w:bookmarkEnd w:id="158"/>
      <w:bookmarkEnd w:id="159"/>
    </w:p>
    <w:p w:rsidR="00A1182A" w:rsidRDefault="00FA1E43">
      <w:pPr>
        <w:pStyle w:val="115"/>
        <w:keepNext/>
        <w:keepLines/>
        <w:spacing w:beforeAutospacing="0" w:afterAutospacing="0" w:line="500" w:lineRule="exact"/>
        <w:ind w:firstLine="420"/>
        <w:jc w:val="both"/>
        <w:rPr>
          <w:rFonts w:ascii="宋体" w:hAnsi="宋体" w:cs="宋体"/>
        </w:rPr>
      </w:pPr>
      <w:bookmarkStart w:id="160" w:name="_Toc513029230"/>
      <w:bookmarkStart w:id="161" w:name="_Toc16938546"/>
      <w:bookmarkStart w:id="162" w:name="_Toc20823302"/>
      <w:r>
        <w:rPr>
          <w:rFonts w:ascii="宋体" w:hAnsi="宋体" w:cs="宋体" w:hint="eastAsia"/>
        </w:rPr>
        <w:t>21、开标</w:t>
      </w:r>
      <w:bookmarkEnd w:id="160"/>
      <w:bookmarkEnd w:id="161"/>
      <w:bookmarkEnd w:id="162"/>
    </w:p>
    <w:p w:rsidR="00A1182A" w:rsidRDefault="00FA1E43">
      <w:pPr>
        <w:pStyle w:val="115"/>
        <w:spacing w:beforeAutospacing="0" w:afterAutospacing="0" w:line="500" w:lineRule="exact"/>
        <w:ind w:firstLine="360"/>
        <w:jc w:val="both"/>
        <w:rPr>
          <w:rFonts w:ascii="宋体" w:hAnsi="宋体" w:cs="宋体"/>
        </w:rPr>
      </w:pPr>
      <w:r>
        <w:rPr>
          <w:rFonts w:ascii="宋体" w:hAnsi="宋体" w:cs="宋体" w:hint="eastAsia"/>
        </w:rPr>
        <w:t>21.1采购人将在招标公告中规定的时间和地点组织公开开标。投标人应当按照《操作手册》规定，参加开标活动和在苏采云系统规定的时间内对投标文件进行解密。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21.2开标仪式由采购代理机构组织。苏采云系统将自动对项目进行开标，并宣布各投标人名称和投标价格。</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21.3投标人在开标过程中涉及到的投标文件解密、开标结果确认等工作，应按照《操作手册》规定执行。</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21.4投标人如果对开标过程和开标记录有疑义，应当根据《操作手册》规定提出，如苏采云系统中《开标记录表》宣布后5分钟内未提出的，视同认可开标结果。</w:t>
      </w:r>
    </w:p>
    <w:p w:rsidR="00A1182A" w:rsidRDefault="00FA1E43">
      <w:pPr>
        <w:pStyle w:val="115"/>
        <w:keepNext/>
        <w:keepLines/>
        <w:spacing w:beforeAutospacing="0" w:afterAutospacing="0" w:line="500" w:lineRule="exact"/>
        <w:ind w:firstLine="420"/>
        <w:jc w:val="both"/>
        <w:rPr>
          <w:rFonts w:ascii="宋体" w:hAnsi="宋体" w:cs="宋体"/>
        </w:rPr>
      </w:pPr>
      <w:bookmarkStart w:id="163" w:name="_Toc513029231"/>
      <w:bookmarkStart w:id="164" w:name="_Toc20823303"/>
      <w:bookmarkStart w:id="165" w:name="_Toc16938547"/>
      <w:r>
        <w:rPr>
          <w:rFonts w:ascii="宋体" w:hAnsi="宋体" w:cs="宋体" w:hint="eastAsia"/>
        </w:rPr>
        <w:t>22、评标委员会</w:t>
      </w:r>
      <w:bookmarkEnd w:id="163"/>
      <w:bookmarkEnd w:id="164"/>
      <w:bookmarkEnd w:id="165"/>
    </w:p>
    <w:p w:rsidR="00A1182A" w:rsidRDefault="00FA1E43">
      <w:pPr>
        <w:pStyle w:val="115"/>
        <w:spacing w:beforeAutospacing="0" w:afterAutospacing="0" w:line="500" w:lineRule="exact"/>
        <w:jc w:val="both"/>
        <w:rPr>
          <w:rFonts w:ascii="宋体" w:hAnsi="宋体" w:cs="宋体"/>
        </w:rPr>
      </w:pPr>
      <w:r>
        <w:rPr>
          <w:rFonts w:ascii="宋体" w:hAnsi="宋体" w:cs="宋体" w:hint="eastAsia"/>
          <w:b/>
        </w:rPr>
        <w:t xml:space="preserve">  </w:t>
      </w:r>
      <w:r>
        <w:rPr>
          <w:rFonts w:ascii="宋体" w:hAnsi="宋体" w:cs="宋体" w:hint="eastAsia"/>
        </w:rPr>
        <w:t>22.1开标后，采购人将立即组织评标委员会（以下简称评委会）进行评标。</w:t>
      </w:r>
    </w:p>
    <w:p w:rsidR="00A1182A" w:rsidRDefault="00FA1E43">
      <w:pPr>
        <w:pStyle w:val="115"/>
        <w:spacing w:beforeAutospacing="0" w:afterAutospacing="0" w:line="500" w:lineRule="exact"/>
        <w:jc w:val="both"/>
        <w:rPr>
          <w:rFonts w:ascii="宋体" w:hAnsi="宋体" w:cs="宋体"/>
        </w:rPr>
      </w:pPr>
      <w:r>
        <w:rPr>
          <w:rFonts w:ascii="宋体" w:hAnsi="宋体" w:cs="宋体" w:hint="eastAsia"/>
          <w:b/>
        </w:rPr>
        <w:t xml:space="preserve">  </w:t>
      </w:r>
      <w:r>
        <w:rPr>
          <w:rFonts w:ascii="宋体" w:hAnsi="宋体" w:cs="宋体" w:hint="eastAsia"/>
        </w:rPr>
        <w:t>22.2评委会由采购人代表和有关技术、经济等方面的专家组成，且人员构成符合政府采购有关规定。</w:t>
      </w:r>
    </w:p>
    <w:p w:rsidR="00A1182A" w:rsidRDefault="00FA1E43">
      <w:pPr>
        <w:pStyle w:val="115"/>
        <w:spacing w:beforeAutospacing="0" w:afterAutospacing="0" w:line="500" w:lineRule="exact"/>
        <w:jc w:val="both"/>
        <w:rPr>
          <w:rFonts w:ascii="宋体" w:hAnsi="宋体" w:cs="宋体"/>
        </w:rPr>
      </w:pPr>
      <w:r>
        <w:rPr>
          <w:rFonts w:ascii="宋体" w:hAnsi="宋体" w:cs="宋体" w:hint="eastAsia"/>
          <w:b/>
        </w:rPr>
        <w:t xml:space="preserve">  </w:t>
      </w:r>
      <w:r>
        <w:rPr>
          <w:rFonts w:ascii="宋体" w:hAnsi="宋体" w:cs="宋体" w:hint="eastAsia"/>
        </w:rPr>
        <w:t>22.3评委会独立工作，负责评审所有投标文件并确定中标侯选人。</w:t>
      </w:r>
    </w:p>
    <w:p w:rsidR="00A1182A" w:rsidRDefault="00FA1E43">
      <w:pPr>
        <w:pStyle w:val="115"/>
        <w:keepNext/>
        <w:keepLines/>
        <w:spacing w:beforeAutospacing="0" w:afterAutospacing="0" w:line="500" w:lineRule="exact"/>
        <w:ind w:firstLine="420"/>
        <w:jc w:val="both"/>
        <w:rPr>
          <w:rFonts w:ascii="宋体" w:hAnsi="宋体" w:cs="宋体"/>
        </w:rPr>
      </w:pPr>
      <w:r>
        <w:rPr>
          <w:rFonts w:ascii="宋体" w:hAnsi="宋体" w:cs="宋体" w:hint="eastAsia"/>
        </w:rPr>
        <w:t>23、评标过程的保密与公正</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23.1凡是与审查、澄清、评价和比较投标的有关资料以及授标建议等，采</w:t>
      </w:r>
      <w:r>
        <w:rPr>
          <w:rFonts w:ascii="宋体" w:hAnsi="宋体" w:cs="宋体" w:hint="eastAsia"/>
        </w:rPr>
        <w:lastRenderedPageBreak/>
        <w:t>购人、评委、采购代理机构均不得向投标人或与评标无关的其他人员透露。</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23.2在评标过程中，投标人不得以任何行为影响评标过程，否则其投标文件将被作为无效投标文件。</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23.3采购人、采购代理机构和评标委员会不向未中标的投标人解释未中标原因，也不公布评标过程中的相关细节。</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23.4采用综合评分法的项目，未中标的投标人可于中标结果公告期限届满之日起通过苏采云系统查看自己的评审得分及排序情况。</w:t>
      </w:r>
    </w:p>
    <w:p w:rsidR="00A1182A" w:rsidRDefault="00FA1E43">
      <w:pPr>
        <w:pStyle w:val="115"/>
        <w:keepNext/>
        <w:keepLines/>
        <w:spacing w:beforeAutospacing="0" w:afterAutospacing="0" w:line="500" w:lineRule="exact"/>
        <w:ind w:firstLine="420"/>
        <w:jc w:val="both"/>
        <w:rPr>
          <w:rFonts w:ascii="宋体" w:hAnsi="宋体" w:cs="宋体"/>
        </w:rPr>
      </w:pPr>
      <w:bookmarkStart w:id="166" w:name="_Toc20823304"/>
      <w:bookmarkStart w:id="167" w:name="_Toc16938548"/>
      <w:bookmarkStart w:id="168" w:name="_Toc513029232"/>
      <w:r>
        <w:rPr>
          <w:rFonts w:ascii="宋体" w:hAnsi="宋体" w:cs="宋体" w:hint="eastAsia"/>
        </w:rPr>
        <w:t>24、投标文件的澄清</w:t>
      </w:r>
      <w:bookmarkEnd w:id="166"/>
      <w:bookmarkEnd w:id="167"/>
      <w:bookmarkEnd w:id="168"/>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24.1评标期间，评委会对投标文件中含义不明确、同类问题表述不一致或者有明显文字和计算错误的内容 ，有权要求投标人作出必要的澄清、说明或者补正。</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投标人的澄清、说明或者补正不得超出投标文件的范围或者改变投标文件的实质性内容。</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评标委员会并非对每个投标人都做澄清要求。</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24.3接到评委会澄清、说明和补正要求的投标人如未按规定做出澄清、说明和补正，其风险由投标人自行承担。</w:t>
      </w:r>
    </w:p>
    <w:p w:rsidR="00A1182A" w:rsidRDefault="00FA1E43">
      <w:pPr>
        <w:pStyle w:val="115"/>
        <w:keepNext/>
        <w:keepLines/>
        <w:spacing w:beforeAutospacing="0" w:afterAutospacing="0" w:line="500" w:lineRule="exact"/>
        <w:ind w:firstLine="420"/>
        <w:jc w:val="both"/>
        <w:rPr>
          <w:rFonts w:ascii="宋体" w:hAnsi="宋体" w:cs="宋体"/>
        </w:rPr>
      </w:pPr>
      <w:bookmarkStart w:id="169" w:name="_Toc20823305"/>
      <w:bookmarkStart w:id="170" w:name="_Toc513029233"/>
      <w:bookmarkStart w:id="171" w:name="_Toc16938549"/>
      <w:r>
        <w:rPr>
          <w:rFonts w:ascii="宋体" w:hAnsi="宋体" w:cs="宋体" w:hint="eastAsia"/>
        </w:rPr>
        <w:t>25、对投标文件的初审</w:t>
      </w:r>
      <w:bookmarkEnd w:id="169"/>
      <w:bookmarkEnd w:id="170"/>
      <w:bookmarkEnd w:id="171"/>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25.1投标文件初审分为资格审查和符合性审查。</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25.1.1资格审查：依据法律法规和招标文件的规定，由采购人对投标文件中的资格证明文件进行审查。资格审查的结论，采购人以书面形式向评委会进行反馈。</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采购人在进行资格性审查的同时，将在“信用中国”网站（</w:t>
      </w:r>
      <w:proofErr w:type="spellStart"/>
      <w:r>
        <w:rPr>
          <w:rFonts w:ascii="宋体" w:hAnsi="宋体" w:cs="宋体" w:hint="eastAsia"/>
        </w:rPr>
        <w:t>www.creditchina.gov.cn</w:t>
      </w:r>
      <w:proofErr w:type="spellEnd"/>
      <w:r>
        <w:rPr>
          <w:rFonts w:ascii="宋体" w:hAnsi="宋体" w:cs="宋体" w:hint="eastAsia"/>
        </w:rPr>
        <w:t>）查询投标人的信用记录，以确定投标人是否具备</w:t>
      </w:r>
      <w:r>
        <w:rPr>
          <w:rFonts w:ascii="宋体" w:hAnsi="宋体" w:cs="宋体" w:hint="eastAsia"/>
        </w:rPr>
        <w:lastRenderedPageBreak/>
        <w:t>投标资格,查询结果留存并归档。</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接受联合体的项目，两个以上的自然人、法人或者其他组织组成一个联合体，以一个供应商的身份共同参加政府采购活动的,联合体成员存在不良信用记录的，视同联合体存在不良应用记录。</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25.1.2符合性审查：依据招标文件的规定，由评委会从投标文件的有效性、完整性和对招标文件的响应程度进行审查，以确定是否对招标文件的实质性要求作出响应。</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25.1.3未通过资格审查或符合性审查的投标人，采购人或采购代理机构将在苏采云系统中告知未通过资格审查或符合性审查的原因，评标结束后，采购代理机构将不再告知未通过资格审查和符合性审查的原因。</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25.2在详细评标之前，评委会将首先审查每份投标文件是否实质性响应了招标文件的要求。实质性响应的投标应该是与招标文件要求的全部条款、条件和规格相符，没有重大偏离或保留的投标。</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25.3如果投标文件实质上没有响应招标文件的要求，评委会将予以拒绝，投标人不得通过修改或撤销不合要求的偏离或保留而使其投标成为实质性响应的投标。</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25.4评委会将对确定为实质性响应的投标进行进一步审核，确定其是否有计算上或累加上的算术错误，修正错误的原则如下：</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（1）投标文件中开标一览表内容与投标文件中相应内容不一致的，以开标一览表为准。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（2）大写金额和小写金额不一致的，以大写金额为准。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lastRenderedPageBreak/>
        <w:t>（3）单价金额小数点或者百分比有明显错位的，以开标一览表的总价为准，并修改单价。</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（4）总价金额与按单价汇总金额不一致的，以单价金额计算结果为准。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同时出现两种以上错误的，按照前款规定的顺序修正。</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25.5评委会将按上述修正错误的方法调整投标文件中的投标报价，并通过苏采云系统告知投标人，调整后的价格应对投标人具有约束力。如果投标人不接受修正后的价格，则其投标将被拒绝。</w:t>
      </w:r>
    </w:p>
    <w:p w:rsidR="00A1182A" w:rsidRDefault="00FA1E43">
      <w:pPr>
        <w:pStyle w:val="115"/>
        <w:spacing w:beforeAutospacing="0" w:afterAutospacing="0" w:line="500" w:lineRule="exact"/>
        <w:ind w:firstLine="420"/>
        <w:jc w:val="both"/>
        <w:rPr>
          <w:rFonts w:ascii="宋体" w:hAnsi="宋体" w:cs="宋体"/>
        </w:rPr>
      </w:pPr>
      <w:bookmarkStart w:id="172" w:name="_Toc16938550"/>
      <w:bookmarkStart w:id="173" w:name="_Toc513029234"/>
      <w:bookmarkStart w:id="174" w:name="_Toc20823306"/>
      <w:r>
        <w:rPr>
          <w:rFonts w:ascii="宋体" w:hAnsi="宋体" w:cs="宋体" w:hint="eastAsia"/>
        </w:rPr>
        <w:t>25.6投标人在开、评标全过程中应保持通讯畅通，及时登录苏采云系统查阅、答复相关信息，并安排专人与采购代理机构及评标委员会联系。</w:t>
      </w:r>
      <w:bookmarkEnd w:id="172"/>
      <w:bookmarkEnd w:id="173"/>
      <w:bookmarkEnd w:id="174"/>
    </w:p>
    <w:p w:rsidR="00A1182A" w:rsidRDefault="00FA1E43">
      <w:pPr>
        <w:pStyle w:val="115"/>
        <w:keepNext/>
        <w:keepLines/>
        <w:spacing w:beforeAutospacing="0" w:afterAutospacing="0" w:line="500" w:lineRule="exact"/>
        <w:ind w:firstLine="420"/>
        <w:jc w:val="both"/>
        <w:rPr>
          <w:rFonts w:ascii="宋体" w:hAnsi="宋体" w:cs="宋体"/>
        </w:rPr>
      </w:pPr>
      <w:r>
        <w:rPr>
          <w:rFonts w:ascii="宋体" w:hAnsi="宋体" w:cs="宋体" w:hint="eastAsia"/>
        </w:rPr>
        <w:t>26、无效投标条款和废标条款</w:t>
      </w:r>
    </w:p>
    <w:p w:rsidR="00A1182A" w:rsidRDefault="00FA1E43">
      <w:pPr>
        <w:pStyle w:val="115"/>
        <w:spacing w:beforeAutospacing="0" w:afterAutospacing="0" w:line="500" w:lineRule="exact"/>
        <w:ind w:firstLine="480"/>
        <w:jc w:val="both"/>
        <w:rPr>
          <w:rFonts w:ascii="宋体" w:hAnsi="宋体" w:cs="宋体"/>
        </w:rPr>
      </w:pPr>
      <w:bookmarkStart w:id="175" w:name="_Toc20823307"/>
      <w:bookmarkStart w:id="176" w:name="_Toc16938551"/>
      <w:bookmarkStart w:id="177" w:name="_Toc513029235"/>
      <w:r>
        <w:rPr>
          <w:rFonts w:ascii="宋体" w:hAnsi="宋体" w:cs="宋体" w:hint="eastAsia"/>
        </w:rPr>
        <w:t>26.1无效投标条款</w:t>
      </w:r>
      <w:bookmarkEnd w:id="175"/>
      <w:bookmarkEnd w:id="176"/>
      <w:bookmarkEnd w:id="177"/>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26.1.1投标人在苏采云系统规定的时间内未成功解密电子投标文件的。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26.1.2投标人未按照招标文件要求上传电子投标文件的。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26.1.3同一投标人提交两个（含两个）以上不同的投标报价的。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26.1.4投标人不具备招标文件中规定资格要求的。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26.1.5投标人的报价超过了采购预算或最高限价的。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26.1.6未通过符合性审查的。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26.1.7不符合招标文件中规定的实质性要求和条件的（</w:t>
      </w:r>
      <w:r>
        <w:rPr>
          <w:rFonts w:ascii="宋体" w:hAnsi="宋体" w:cs="宋体" w:hint="eastAsia"/>
          <w:i/>
          <w:u w:val="single"/>
        </w:rPr>
        <w:t>本招标文件中斜体且有下划线部分为实质性要求和条件）。</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26.1.8投标人被“信用中国”网站（</w:t>
      </w:r>
      <w:proofErr w:type="spellStart"/>
      <w:r>
        <w:rPr>
          <w:rFonts w:ascii="宋体" w:hAnsi="宋体" w:cs="宋体" w:hint="eastAsia"/>
        </w:rPr>
        <w:t>www.creditchina.gov.cn</w:t>
      </w:r>
      <w:proofErr w:type="spellEnd"/>
      <w:r>
        <w:rPr>
          <w:rFonts w:ascii="宋体" w:hAnsi="宋体" w:cs="宋体" w:hint="eastAsia"/>
        </w:rPr>
        <w:t>）列入失信被执行人或重大税收违法案件当事人名单或政府采购严重失信行为记录名单。或查询“信用中国”网站后发现投标人存在其他不符合《中华人民共和国政府采购法》第二十二条规定条件的信用记录。</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26.1.9投标文件含有采购人不能接受的附加条件的。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26.1.10投标人不能证明其报价合理性的，评标委员会应当将其作为无效投标处理。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（一）评审过程中出现下列情形之一的，评标委员会应当启动异常低价投</w:t>
      </w:r>
      <w:r>
        <w:rPr>
          <w:rFonts w:ascii="宋体" w:hAnsi="宋体" w:cs="宋体" w:hint="eastAsia"/>
        </w:rPr>
        <w:lastRenderedPageBreak/>
        <w:t>标审查程序：</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1.投标报价低于采购项目预算50%的，即投标报价&lt;采购项目预算×50%；</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2.投标报价低于采购项目最高限价45%的，即投标报价&lt;采购项目最高限价×45%；</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3.评标委员会认定的供应商报价过低、有可能影响产品质量或者不能诚信履约的其他情形。</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26.1.11投标文件未按照招标文件要求加盖CA电子公章的。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26.1.12其他法律、法规及本招标文件规定的属无效投标的情形。</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26.2废标条款</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26.2.1符合专业条件的供应商或者对招标文件作实质响应的供应商不足三家的。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26.2.2出现影响采购公正的违法、违规行为的。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26.2.3因重大变故，采购任务取消的。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26.2.4评标委员会认定招标文件存在歧义、重大缺陷导致评审工作无法进行。</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26.2.5因苏采云系统系统故障原因造成开标不成功的。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26.3 投标截止时间结束后参加投标的供应商不足三家的处理：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26.3.1如出现投标截止时间结束后参加投标的供应商或者在评标期间对招标文件做出实质响应的供应商不足三家情况，按政府采购相关规定执行。</w:t>
      </w:r>
    </w:p>
    <w:p w:rsidR="00A1182A" w:rsidRDefault="00FA1E43">
      <w:pPr>
        <w:pStyle w:val="115"/>
        <w:keepNext/>
        <w:keepLines/>
        <w:spacing w:beforeAutospacing="0" w:afterAutospacing="0" w:line="500" w:lineRule="exact"/>
        <w:ind w:firstLine="482"/>
        <w:jc w:val="both"/>
        <w:rPr>
          <w:rFonts w:ascii="宋体" w:hAnsi="宋体" w:cs="宋体"/>
        </w:rPr>
      </w:pPr>
      <w:bookmarkStart w:id="178" w:name="_Toc120614219"/>
      <w:r>
        <w:rPr>
          <w:rFonts w:ascii="宋体" w:hAnsi="宋体" w:cs="宋体" w:hint="eastAsia"/>
          <w:b/>
        </w:rPr>
        <w:lastRenderedPageBreak/>
        <w:t>六、定标</w:t>
      </w:r>
      <w:bookmarkEnd w:id="178"/>
    </w:p>
    <w:p w:rsidR="00A1182A" w:rsidRDefault="00FA1E43">
      <w:pPr>
        <w:pStyle w:val="115"/>
        <w:keepNext/>
        <w:keepLines/>
        <w:spacing w:beforeAutospacing="0" w:afterAutospacing="0" w:line="500" w:lineRule="exact"/>
        <w:ind w:firstLine="600"/>
        <w:jc w:val="both"/>
        <w:rPr>
          <w:rFonts w:ascii="宋体" w:hAnsi="宋体" w:cs="宋体"/>
        </w:rPr>
      </w:pPr>
      <w:bookmarkStart w:id="179" w:name="_Toc20823310"/>
      <w:bookmarkStart w:id="180" w:name="_Toc513029238"/>
      <w:bookmarkStart w:id="181" w:name="_Toc16938554"/>
      <w:r>
        <w:rPr>
          <w:rFonts w:ascii="宋体" w:hAnsi="宋体" w:cs="宋体" w:hint="eastAsia"/>
        </w:rPr>
        <w:t>27、</w:t>
      </w:r>
      <w:bookmarkEnd w:id="179"/>
      <w:r>
        <w:rPr>
          <w:rFonts w:ascii="宋体" w:hAnsi="宋体" w:cs="宋体" w:hint="eastAsia"/>
        </w:rPr>
        <w:t>确定</w:t>
      </w:r>
      <w:bookmarkEnd w:id="180"/>
      <w:bookmarkEnd w:id="181"/>
      <w:r>
        <w:rPr>
          <w:rFonts w:ascii="宋体" w:hAnsi="宋体" w:cs="宋体" w:hint="eastAsia"/>
        </w:rPr>
        <w:t>中标单位</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 xml:space="preserve">27.1中标候选人的选取原则和数量见招标文件第五章规定。 </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27.2采购人应根据评委会推荐的中标候选人确定中标人。</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27.3采购代理机构将在</w:t>
      </w:r>
      <w:r>
        <w:rPr>
          <w:rFonts w:ascii="宋体" w:hAnsi="宋体" w:cs="宋体" w:hint="eastAsia"/>
          <w:shd w:val="clear" w:color="auto" w:fill="FFFFFF"/>
        </w:rPr>
        <w:t>“</w:t>
      </w:r>
      <w:r>
        <w:rPr>
          <w:rFonts w:ascii="宋体" w:hAnsi="宋体" w:cs="宋体" w:hint="eastAsia"/>
        </w:rPr>
        <w:t>中国政府采购网</w:t>
      </w:r>
      <w:r>
        <w:rPr>
          <w:rFonts w:ascii="宋体" w:hAnsi="宋体" w:cs="宋体" w:hint="eastAsia"/>
          <w:shd w:val="clear" w:color="auto" w:fill="FFFFFF"/>
        </w:rPr>
        <w:t>”、“江苏政府采购网”、“盐城市政府采购网”</w:t>
      </w:r>
      <w:r>
        <w:rPr>
          <w:rFonts w:ascii="宋体" w:hAnsi="宋体" w:cs="宋体" w:hint="eastAsia"/>
        </w:rPr>
        <w:t>发布中标公告，公告期限为1个工作日。</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27.4若有充分证据证明，中标人出现下列情况之一的，一经查实，将被取消中标资格：</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27.4.1提供虚假材料谋取中标的。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27.4.2向采购人、采购代理机构行贿或者提供其他不正当利益的。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27.4.3属于本文件规定的无效条件，但在评标过程中又未被评委会发现的。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27.4.4与采购人或者其他供应商恶意串通的。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27.4.5采取不正当手段诋毁、排挤其他供应商的。</w:t>
      </w:r>
    </w:p>
    <w:p w:rsidR="00A1182A" w:rsidRDefault="00FA1E43">
      <w:pPr>
        <w:pStyle w:val="115"/>
        <w:spacing w:beforeAutospacing="0" w:afterAutospacing="0" w:line="500" w:lineRule="exact"/>
        <w:ind w:firstLine="480"/>
        <w:jc w:val="both"/>
        <w:rPr>
          <w:rFonts w:ascii="宋体" w:hAnsi="宋体" w:cs="宋体"/>
        </w:rPr>
      </w:pPr>
      <w:bookmarkStart w:id="182" w:name="_Toc200451960"/>
      <w:r>
        <w:rPr>
          <w:rFonts w:ascii="宋体" w:hAnsi="宋体" w:cs="宋体" w:hint="eastAsia"/>
        </w:rPr>
        <w:t>27.5 有下列情形之一的，视为投标人串通投标，投标无效：</w:t>
      </w:r>
      <w:bookmarkEnd w:id="182"/>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27.5.1不同投标人的投标文件由同一单位或者个人编制。</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27.5.2不同投标人委托同一单位或者个人办理投标事宜。</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27.5.3不同投标人的投标文件载明的项目管理成员或者联系人员为同一人。</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27.5.4不同投标人的投标文件异常一致或者投标报价呈规律性差异。</w:t>
      </w:r>
    </w:p>
    <w:p w:rsidR="00A1182A" w:rsidRDefault="00FA1E43">
      <w:pPr>
        <w:pStyle w:val="115"/>
        <w:keepNext/>
        <w:keepLines/>
        <w:spacing w:beforeAutospacing="0" w:afterAutospacing="0" w:line="500" w:lineRule="exact"/>
        <w:ind w:firstLine="600"/>
        <w:jc w:val="both"/>
        <w:rPr>
          <w:rFonts w:ascii="宋体" w:hAnsi="宋体" w:cs="宋体"/>
        </w:rPr>
      </w:pPr>
      <w:r>
        <w:rPr>
          <w:rFonts w:ascii="宋体" w:hAnsi="宋体" w:cs="宋体" w:hint="eastAsia"/>
        </w:rPr>
        <w:t>28、质疑处理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28.1提出质疑的供应商应当是参与所质疑项目采购活动的供应商。潜在供应商依法获取其可质疑的采购文件的，可以对采购文件提出质疑。</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28.2.1对可以质疑的采购文件提出质疑的，为收到采购文件之日或者采购文件公告期限届满之日；</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lastRenderedPageBreak/>
        <w:t>28.2.2对采购过程提出质疑的，为各采购程序环节结束之日；</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28.2.3对中标或者成交结果提出质疑的，为中标或者成交结果公告期限届满之日。</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供应商应当在法定质疑期内一次性提出针对同一采购程序环节的质疑。供应商如在法定期限内对同一采购程序环节提出多次质疑的，采购代理机构、采购人将只对供应商第一次质疑作出答复。</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28.3质疑函必须按照本招标文件中《质疑函范本》要求的格式和内容进行填写。供应商如组成联合体参加投标，则《质疑函范本》中要求签字、盖章、加盖公章之处，联合体各方均须按要求签字、盖章、加盖公章。</w:t>
      </w:r>
    </w:p>
    <w:p w:rsidR="00A1182A" w:rsidRDefault="00FA1E43">
      <w:pPr>
        <w:pStyle w:val="115"/>
        <w:spacing w:beforeAutospacing="0" w:afterAutospacing="0" w:line="500" w:lineRule="exact"/>
        <w:ind w:firstLine="482"/>
        <w:jc w:val="both"/>
        <w:rPr>
          <w:rFonts w:ascii="宋体" w:hAnsi="宋体" w:cs="宋体"/>
        </w:rPr>
      </w:pPr>
      <w:r>
        <w:rPr>
          <w:rFonts w:ascii="宋体" w:hAnsi="宋体" w:cs="宋体" w:hint="eastAsia"/>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rsidR="00A1182A" w:rsidRDefault="00FA1E43">
      <w:pPr>
        <w:tabs>
          <w:tab w:val="left" w:pos="1331"/>
        </w:tabs>
        <w:spacing w:line="500" w:lineRule="exact"/>
        <w:ind w:firstLine="480"/>
        <w:jc w:val="left"/>
        <w:rPr>
          <w:rFonts w:ascii="宋体" w:hAnsi="宋体" w:cs="宋体"/>
          <w:sz w:val="24"/>
        </w:rPr>
      </w:pPr>
      <w:r>
        <w:rPr>
          <w:rFonts w:ascii="宋体" w:hAnsi="宋体" w:cs="宋体" w:hint="eastAsia"/>
          <w:sz w:val="24"/>
        </w:rPr>
        <w:t>采购代理机构及采购人只接收以纸质原件形式送达的质疑,采购人和采购代理机构不接受未填写快递运单的快件。质疑接收联系地址及联系电话同本项目招标公告。</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28.5 以下情形的质疑不予受理</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28.5.1内容不符合《政府采购质疑和投诉办法》第十二条规定的质疑。</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28.5.2超出政府采购法定期限的质疑。</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28.5.3以传真、电子邮件等方式递交的非原件形式的质疑。</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28.5.4未参加投标活动的供应商或在投标活动中自身权益未受到损害的供应商所提出的质疑。</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28.5.5供应商组成联合体参加投标，联合体中任何一方或多方未按要求签字、盖章、加盖公章的质疑。</w:t>
      </w:r>
    </w:p>
    <w:p w:rsidR="00A1182A" w:rsidRDefault="00FA1E43">
      <w:pPr>
        <w:pStyle w:val="115"/>
        <w:spacing w:beforeAutospacing="0" w:afterAutospacing="0" w:line="500" w:lineRule="exact"/>
        <w:ind w:firstLine="468"/>
        <w:jc w:val="both"/>
        <w:rPr>
          <w:rFonts w:ascii="宋体" w:hAnsi="宋体" w:cs="宋体"/>
        </w:rPr>
      </w:pPr>
      <w:r>
        <w:rPr>
          <w:rFonts w:ascii="宋体" w:hAnsi="宋体" w:cs="宋体" w:hint="eastAsia"/>
        </w:rPr>
        <w:t>28.6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rsidR="00A1182A" w:rsidRDefault="00FA1E43">
      <w:pPr>
        <w:pStyle w:val="115"/>
        <w:keepNext/>
        <w:keepLines/>
        <w:spacing w:beforeAutospacing="0" w:afterAutospacing="0" w:line="500" w:lineRule="exact"/>
        <w:ind w:firstLine="600"/>
        <w:jc w:val="both"/>
        <w:rPr>
          <w:rFonts w:ascii="宋体" w:hAnsi="宋体" w:cs="宋体"/>
        </w:rPr>
      </w:pPr>
      <w:r>
        <w:rPr>
          <w:rFonts w:ascii="宋体" w:hAnsi="宋体" w:cs="宋体" w:hint="eastAsia"/>
        </w:rPr>
        <w:lastRenderedPageBreak/>
        <w:t>29、中标通知书</w:t>
      </w:r>
    </w:p>
    <w:p w:rsidR="00A1182A" w:rsidRDefault="00FA1E43">
      <w:pPr>
        <w:pStyle w:val="115"/>
        <w:spacing w:beforeAutospacing="0" w:afterAutospacing="0" w:line="500" w:lineRule="exact"/>
        <w:ind w:firstLine="600"/>
        <w:jc w:val="both"/>
        <w:rPr>
          <w:rFonts w:ascii="宋体" w:hAnsi="宋体" w:cs="宋体"/>
        </w:rPr>
      </w:pPr>
      <w:r>
        <w:rPr>
          <w:rFonts w:ascii="宋体" w:hAnsi="宋体" w:cs="宋体" w:hint="eastAsia"/>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rsidR="00A1182A" w:rsidRDefault="00FA1E43">
      <w:pPr>
        <w:pStyle w:val="115"/>
        <w:spacing w:beforeAutospacing="0" w:afterAutospacing="0" w:line="500" w:lineRule="exact"/>
        <w:ind w:firstLine="600"/>
        <w:jc w:val="both"/>
        <w:rPr>
          <w:rFonts w:ascii="宋体" w:hAnsi="宋体" w:cs="宋体"/>
        </w:rPr>
      </w:pPr>
      <w:r>
        <w:rPr>
          <w:rFonts w:ascii="宋体" w:hAnsi="宋体" w:cs="宋体" w:hint="eastAsia"/>
        </w:rPr>
        <w:t>29.2中标通知书将是合同的一个组成部分。对采购人和中标人均具有法律效力。中标通知书发出后，采购人改变中标结果的，或者中标人放弃中标项目的，应当依法承担法律责任。</w:t>
      </w:r>
    </w:p>
    <w:p w:rsidR="00A1182A" w:rsidRDefault="00FA1E43">
      <w:pPr>
        <w:pStyle w:val="115"/>
        <w:keepNext/>
        <w:keepLines/>
        <w:spacing w:beforeAutospacing="0" w:afterAutospacing="0" w:line="500" w:lineRule="exact"/>
        <w:jc w:val="both"/>
        <w:rPr>
          <w:rFonts w:ascii="宋体" w:hAnsi="宋体" w:cs="宋体"/>
        </w:rPr>
      </w:pPr>
      <w:bookmarkStart w:id="183" w:name="_Toc120614220"/>
      <w:bookmarkStart w:id="184" w:name="_Toc16938552"/>
      <w:bookmarkStart w:id="185" w:name="_Toc513029236"/>
      <w:bookmarkStart w:id="186" w:name="_Toc20823308"/>
      <w:r>
        <w:rPr>
          <w:rFonts w:ascii="宋体" w:hAnsi="宋体" w:cs="宋体" w:hint="eastAsia"/>
          <w:b/>
        </w:rPr>
        <w:t>七、授予合同</w:t>
      </w:r>
      <w:bookmarkEnd w:id="183"/>
      <w:bookmarkEnd w:id="184"/>
      <w:bookmarkEnd w:id="185"/>
      <w:bookmarkEnd w:id="186"/>
    </w:p>
    <w:p w:rsidR="00A1182A" w:rsidRDefault="00FA1E43">
      <w:pPr>
        <w:pStyle w:val="115"/>
        <w:keepNext/>
        <w:keepLines/>
        <w:spacing w:beforeAutospacing="0" w:afterAutospacing="0" w:line="500" w:lineRule="exact"/>
        <w:ind w:firstLine="600"/>
        <w:jc w:val="both"/>
        <w:rPr>
          <w:rFonts w:ascii="宋体" w:hAnsi="宋体" w:cs="宋体"/>
        </w:rPr>
      </w:pPr>
      <w:bookmarkStart w:id="187" w:name="_Toc20823309"/>
      <w:bookmarkStart w:id="188" w:name="_Toc16938553"/>
      <w:bookmarkStart w:id="189" w:name="_Toc513029237"/>
      <w:r>
        <w:rPr>
          <w:rFonts w:ascii="宋体" w:hAnsi="宋体" w:cs="宋体" w:hint="eastAsia"/>
        </w:rPr>
        <w:t>30.签订合同</w:t>
      </w:r>
      <w:bookmarkEnd w:id="187"/>
      <w:bookmarkEnd w:id="188"/>
      <w:bookmarkEnd w:id="189"/>
    </w:p>
    <w:p w:rsidR="00A1182A" w:rsidRDefault="00FA1E43">
      <w:pPr>
        <w:pStyle w:val="115"/>
        <w:spacing w:beforeAutospacing="0" w:afterAutospacing="0" w:line="500" w:lineRule="exact"/>
        <w:ind w:firstLine="600"/>
        <w:jc w:val="both"/>
        <w:rPr>
          <w:rFonts w:ascii="宋体" w:hAnsi="宋体" w:cs="宋体"/>
        </w:rPr>
      </w:pPr>
      <w:r>
        <w:rPr>
          <w:rFonts w:ascii="宋体" w:hAnsi="宋体" w:cs="宋体" w:hint="eastAsia"/>
        </w:rPr>
        <w:t>30.l中标人应当在中标通知书发出之日起三十日内，按照招标文件确定的事项与采购人签订政府采购合同。</w:t>
      </w:r>
    </w:p>
    <w:p w:rsidR="00A1182A" w:rsidRDefault="00FA1E43">
      <w:pPr>
        <w:pStyle w:val="115"/>
        <w:spacing w:beforeAutospacing="0" w:afterAutospacing="0" w:line="500" w:lineRule="exact"/>
        <w:ind w:firstLine="600"/>
        <w:jc w:val="both"/>
        <w:rPr>
          <w:rFonts w:ascii="宋体" w:hAnsi="宋体" w:cs="宋体"/>
        </w:rPr>
      </w:pPr>
      <w:r>
        <w:rPr>
          <w:rFonts w:ascii="宋体" w:hAnsi="宋体" w:cs="宋体" w:hint="eastAsia"/>
        </w:rPr>
        <w:t>30.2招标文件、中标人的投标文件及招标过程中有关澄清、承诺文件均应作为合同附件。</w:t>
      </w:r>
    </w:p>
    <w:p w:rsidR="00A1182A" w:rsidRDefault="00FA1E43">
      <w:pPr>
        <w:pStyle w:val="115"/>
        <w:spacing w:beforeAutospacing="0" w:afterAutospacing="0" w:line="500" w:lineRule="exact"/>
        <w:ind w:firstLine="600"/>
        <w:jc w:val="both"/>
        <w:rPr>
          <w:rFonts w:ascii="宋体" w:hAnsi="宋体" w:cs="宋体"/>
        </w:rPr>
      </w:pPr>
      <w:r>
        <w:rPr>
          <w:rFonts w:ascii="宋体" w:hAnsi="宋体" w:cs="宋体" w:hint="eastAsia"/>
        </w:rPr>
        <w:t>30.3签订合同后，</w:t>
      </w:r>
      <w:r>
        <w:rPr>
          <w:rFonts w:ascii="宋体" w:hAnsi="宋体" w:cs="宋体" w:hint="eastAsia"/>
          <w:i/>
          <w:u w:val="single"/>
        </w:rPr>
        <w:t>中标人不得将合同标的进行转包</w:t>
      </w:r>
      <w:r>
        <w:rPr>
          <w:rFonts w:ascii="宋体" w:hAnsi="宋体" w:cs="宋体" w:hint="eastAsia"/>
        </w:rPr>
        <w:t>。未经采购人同意，中标人也不得采用分包的形式履行合同，否则采购人有权终止合同。转包或分包造成采购人损失的，中标人应承担相应赔偿责任。</w:t>
      </w:r>
    </w:p>
    <w:p w:rsidR="00A1182A" w:rsidRDefault="00FA1E43">
      <w:pPr>
        <w:pStyle w:val="115"/>
        <w:keepNext/>
        <w:keepLines/>
        <w:spacing w:beforeAutospacing="0" w:afterAutospacing="0" w:line="500" w:lineRule="exact"/>
        <w:ind w:firstLine="600"/>
        <w:jc w:val="both"/>
        <w:rPr>
          <w:rFonts w:ascii="宋体" w:hAnsi="宋体" w:cs="宋体"/>
        </w:rPr>
      </w:pPr>
      <w:r>
        <w:rPr>
          <w:rFonts w:ascii="宋体" w:hAnsi="宋体" w:cs="宋体" w:hint="eastAsia"/>
        </w:rPr>
        <w:t>31、服务（包含与服务相关的货物）的追加</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31.1政府采购合同履行中，采购人需追加与合同标的相同的服务（包含与服务相关的货物），在不改变合同其他条款的前提下，可以与中标人协商签订补充合同，但所有补充合同的采购金额不超过原合同金额10%。</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32.政府采购政策功能落实</w:t>
      </w:r>
    </w:p>
    <w:p w:rsidR="00A1182A" w:rsidRDefault="00FA1E43">
      <w:pPr>
        <w:pStyle w:val="115"/>
        <w:keepNext/>
        <w:keepLines/>
        <w:spacing w:beforeAutospacing="0" w:afterAutospacing="0" w:line="500" w:lineRule="exact"/>
        <w:ind w:firstLine="480"/>
        <w:jc w:val="both"/>
        <w:rPr>
          <w:rFonts w:ascii="宋体" w:hAnsi="宋体" w:cs="宋体"/>
        </w:rPr>
      </w:pPr>
      <w:r>
        <w:rPr>
          <w:rFonts w:ascii="宋体" w:hAnsi="宋体" w:cs="宋体" w:hint="eastAsia"/>
        </w:rPr>
        <w:t>32.1政府采购线上合同信用融资政策</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ascii="宋体" w:hAnsi="宋体" w:cs="宋体" w:hint="eastAsia"/>
        </w:rPr>
        <w:lastRenderedPageBreak/>
        <w:t>江苏省政府采购网“政采贷”栏目）申请贷款，相关金融机构按照双方自愿的原则提供便捷、优惠的贷款服务；具体操作流程请参考苏</w:t>
      </w:r>
      <w:r w:rsidR="00A76466">
        <w:rPr>
          <w:rFonts w:ascii="宋体" w:hAnsi="宋体" w:cs="宋体" w:hint="eastAsia"/>
        </w:rPr>
        <w:t>采</w:t>
      </w:r>
      <w:r>
        <w:rPr>
          <w:rFonts w:ascii="宋体" w:hAnsi="宋体" w:cs="宋体" w:hint="eastAsia"/>
        </w:rPr>
        <w:t>云系统中操作手册。</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t>32.2进口产品</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t>32.3中小企业、监狱企业及残疾人福利性单位</w:t>
      </w:r>
    </w:p>
    <w:p w:rsidR="00A1182A" w:rsidRDefault="00FA1E43">
      <w:pPr>
        <w:spacing w:line="500" w:lineRule="exact"/>
        <w:ind w:firstLine="480"/>
        <w:rPr>
          <w:rFonts w:ascii="宋体" w:hAnsi="宋体" w:cs="宋体"/>
          <w:sz w:val="24"/>
        </w:rPr>
      </w:pPr>
      <w:r>
        <w:rPr>
          <w:rFonts w:ascii="宋体" w:hAnsi="宋体" w:cs="宋体" w:hint="eastAsia"/>
          <w:sz w:val="24"/>
        </w:rPr>
        <w:t>32.3.1中小企业定义：</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32.3.2供应商提供的货物、工程或者服务符合下列情形的，享受中小企业扶持政策：</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32.3.2.1在货物采购项目中，货物由中小企业制造，即货物由中小企业生产且使用该中小企业商号或者注册商标；</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32.3.2.2在工程采购项目中，工程由中小企业承建，即工程施工单位为中小企业；</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32.3.2.3在服务采购项目中，服务由中小企业承接，即提供服务的人员为中小企业依照《中华人民共和国劳动合同法》订立劳动合同的从业人员。</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32.3.3在货物采购项目中，供应商提供的货物既有中小企业制造货物，也有大型企业制造货物的，不享受中小企业扶持政策。</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lastRenderedPageBreak/>
        <w:t>32.3.4以联合体形式参加政府采购活动，联合体各方均为中小企业的，联合体视同中小企业。其中，联合体各方均为小微企业的，联合体视同小微企业。</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32.3.6残疾人福利单位定义：享受政府采购支持政策的残疾人福利性单位应当同时满足以下条件：</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32.3.6.1安置的残疾人占本单位在职职工人数的比例不低于25%（含25%），并且安置的残疾人人数不少于10 人（含10 人）；</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32.3.6.2依法与安置的每位残疾人签订了一年以上（含一年）的劳动合同或服务协议；</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32.3.6.3为安置的每位残疾人按月足额缴纳了基本养老保险、基本医疗保险、失业保险、工伤保险和生育保险等社会保险费；</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32.3.6.4通过银行等金融机构向安置的每位残疾人，按月支付了不低于单位所在区县适用的经省级人民政府批准的月最低工资标准的工资；</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32.3.6.5提供本单位制造的货物、承担的工程或者服务（以下简称产品），或者提供其他残疾人福利性单位制造的货物（不包括使用非残疾人福利性单位注册商标的货物）；</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32.3.7本项目是否专门面向中小企业预留采购份额见第一章《招标公告》。</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32.3.8采购标的对应的中小企业划分标准所属行业见第四章《采购需求》。</w:t>
      </w:r>
    </w:p>
    <w:p w:rsidR="00A1182A" w:rsidRDefault="00FA1E43">
      <w:pPr>
        <w:pStyle w:val="115"/>
        <w:spacing w:beforeAutospacing="0" w:afterAutospacing="0" w:line="500" w:lineRule="exact"/>
        <w:ind w:firstLine="480"/>
        <w:jc w:val="both"/>
        <w:rPr>
          <w:rFonts w:ascii="宋体" w:hAnsi="宋体" w:cs="宋体"/>
        </w:rPr>
      </w:pPr>
      <w:r>
        <w:rPr>
          <w:rFonts w:ascii="宋体" w:hAnsi="宋体" w:cs="宋体" w:hint="eastAsia"/>
        </w:rPr>
        <w:t>32.3.9小微企业价格评审优惠的政策：见第五章《评标方法和评标标准》。</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lastRenderedPageBreak/>
        <w:t>32.4政府采购节能产品、环境标志产品</w:t>
      </w:r>
    </w:p>
    <w:p w:rsidR="00A1182A" w:rsidRDefault="00FA1E43">
      <w:pPr>
        <w:spacing w:line="500" w:lineRule="exact"/>
        <w:ind w:firstLine="480"/>
        <w:rPr>
          <w:rFonts w:ascii="宋体" w:hAnsi="宋体" w:cs="宋体"/>
          <w:sz w:val="24"/>
        </w:rPr>
      </w:pPr>
      <w:r>
        <w:rPr>
          <w:rFonts w:ascii="宋体" w:hAnsi="宋体" w:cs="宋体" w:hint="eastAsia"/>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宋体" w:hAnsi="宋体" w:cs="宋体" w:hint="eastAsia"/>
          <w:b/>
          <w:i/>
          <w:sz w:val="24"/>
        </w:rPr>
        <w:t>如属政府强制采购产品未提供认证证书的或认证证书提供不全的将视为未实质性响应采购要求</w:t>
      </w:r>
      <w:r>
        <w:rPr>
          <w:rFonts w:ascii="宋体" w:hAnsi="宋体" w:cs="宋体" w:hint="eastAsia"/>
          <w:i/>
          <w:sz w:val="24"/>
        </w:rPr>
        <w:t>。</w:t>
      </w:r>
      <w:r>
        <w:rPr>
          <w:rFonts w:ascii="宋体" w:hAnsi="宋体" w:cs="宋体" w:hint="eastAsia"/>
          <w:sz w:val="24"/>
        </w:rPr>
        <w:t>其他条件相同情况下，应当优先采购节能产品、环境标志产品。</w:t>
      </w:r>
    </w:p>
    <w:p w:rsidR="00A1182A" w:rsidRDefault="00FA1E43">
      <w:pPr>
        <w:spacing w:line="500" w:lineRule="exact"/>
        <w:ind w:firstLine="480"/>
        <w:rPr>
          <w:rFonts w:ascii="宋体" w:hAnsi="宋体" w:cs="宋体"/>
          <w:sz w:val="24"/>
        </w:rPr>
      </w:pPr>
      <w:r>
        <w:rPr>
          <w:rFonts w:ascii="宋体" w:hAnsi="宋体" w:cs="宋体" w:hint="eastAsia"/>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t>32.5绿色包装</w:t>
      </w:r>
    </w:p>
    <w:p w:rsidR="00A1182A" w:rsidRDefault="00FA1E43">
      <w:pPr>
        <w:spacing w:line="500" w:lineRule="exact"/>
        <w:ind w:firstLine="480"/>
        <w:rPr>
          <w:rFonts w:ascii="宋体" w:hAnsi="宋体" w:cs="宋体"/>
          <w:sz w:val="24"/>
        </w:rPr>
      </w:pPr>
      <w:r>
        <w:rPr>
          <w:rFonts w:ascii="宋体" w:hAnsi="宋体" w:cs="宋体" w:hint="eastAsia"/>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t>32.6政府采购创新产品</w:t>
      </w:r>
    </w:p>
    <w:p w:rsidR="00A1182A" w:rsidRDefault="00FA1E43">
      <w:pPr>
        <w:pBdr>
          <w:top w:val="none" w:sz="0" w:space="0" w:color="000000"/>
          <w:left w:val="none" w:sz="0" w:space="0" w:color="000000"/>
          <w:bottom w:val="none" w:sz="0" w:space="0" w:color="000000"/>
          <w:right w:val="none" w:sz="0" w:space="0" w:color="000000"/>
        </w:pBdr>
        <w:spacing w:line="500" w:lineRule="exact"/>
        <w:ind w:firstLine="480"/>
        <w:rPr>
          <w:rFonts w:ascii="宋体" w:hAnsi="宋体" w:cs="宋体"/>
          <w:sz w:val="24"/>
        </w:rPr>
      </w:pPr>
      <w:r>
        <w:rPr>
          <w:rFonts w:ascii="宋体" w:hAnsi="宋体" w:cs="宋体" w:hint="eastAsia"/>
          <w:sz w:val="24"/>
        </w:rPr>
        <w:t>采购人优先采购各级政府部门公开发布的有效期内的创新产品、创新服务、首台套、首购首用等《目录》的创新产品。</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t xml:space="preserve">32.7绿色数据中心政策 </w:t>
      </w:r>
    </w:p>
    <w:p w:rsidR="00A1182A" w:rsidRDefault="00FA1E43">
      <w:pPr>
        <w:spacing w:line="500" w:lineRule="exact"/>
        <w:ind w:firstLine="480"/>
        <w:rPr>
          <w:rFonts w:ascii="宋体" w:hAnsi="宋体" w:cs="宋体"/>
          <w:sz w:val="24"/>
        </w:rPr>
      </w:pPr>
      <w:r>
        <w:rPr>
          <w:rFonts w:ascii="宋体" w:hAnsi="宋体" w:cs="宋体" w:hint="eastAsia"/>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w:t>
      </w:r>
      <w:r>
        <w:rPr>
          <w:rFonts w:ascii="宋体" w:hAnsi="宋体" w:cs="宋体" w:hint="eastAsia"/>
          <w:sz w:val="24"/>
        </w:rPr>
        <w:lastRenderedPageBreak/>
        <w:t>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t>32.8履约保证金政策</w:t>
      </w:r>
    </w:p>
    <w:p w:rsidR="00A1182A" w:rsidRDefault="00FA1E43">
      <w:pPr>
        <w:pStyle w:val="214"/>
        <w:spacing w:after="0" w:line="500" w:lineRule="exact"/>
        <w:ind w:left="0" w:firstLine="480"/>
        <w:rPr>
          <w:rFonts w:ascii="宋体" w:hAnsi="宋体" w:cs="宋体"/>
          <w:sz w:val="24"/>
        </w:rPr>
      </w:pPr>
      <w:r>
        <w:rPr>
          <w:rFonts w:ascii="宋体" w:hAnsi="宋体" w:cs="宋体" w:hint="eastAsia"/>
          <w:sz w:val="24"/>
        </w:rPr>
        <w:t>确需收取履约保证金的，履约保证金的缴纳形式：</w:t>
      </w:r>
    </w:p>
    <w:p w:rsidR="00A1182A" w:rsidRDefault="00FA1E43">
      <w:pPr>
        <w:spacing w:line="500" w:lineRule="exact"/>
        <w:ind w:firstLine="480"/>
        <w:rPr>
          <w:rFonts w:ascii="宋体" w:hAnsi="宋体" w:cs="宋体"/>
          <w:sz w:val="24"/>
        </w:rPr>
      </w:pPr>
      <w:r>
        <w:rPr>
          <w:rFonts w:ascii="宋体" w:hAnsi="宋体" w:cs="宋体" w:hint="eastAsia"/>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rsidR="00A1182A" w:rsidRDefault="00FA1E43">
      <w:pPr>
        <w:spacing w:line="500" w:lineRule="exact"/>
        <w:ind w:firstLine="480"/>
        <w:rPr>
          <w:rFonts w:ascii="宋体" w:hAnsi="宋体" w:cs="宋体"/>
          <w:sz w:val="24"/>
        </w:rPr>
      </w:pPr>
      <w:r>
        <w:rPr>
          <w:rFonts w:ascii="宋体" w:hAnsi="宋体" w:cs="宋体" w:hint="eastAsia"/>
          <w:sz w:val="24"/>
        </w:rPr>
        <w:t xml:space="preserve"> 如以履约保函（保险）形式缴纳履约保证金，供应商可通过政府采购电子履约保函（保险）平台（</w:t>
      </w:r>
      <w:proofErr w:type="spellStart"/>
      <w:r>
        <w:rPr>
          <w:rFonts w:ascii="宋体" w:hAnsi="宋体" w:cs="宋体" w:hint="eastAsia"/>
          <w:sz w:val="24"/>
        </w:rPr>
        <w:t>www.jsdzbh.com</w:t>
      </w:r>
      <w:proofErr w:type="spellEnd"/>
      <w:r>
        <w:rPr>
          <w:rFonts w:ascii="宋体" w:hAnsi="宋体" w:cs="宋体" w:hint="eastAsia"/>
          <w:sz w:val="24"/>
        </w:rPr>
        <w:t>）在线申请履约保函（保险）。</w:t>
      </w:r>
    </w:p>
    <w:p w:rsidR="00A1182A" w:rsidRDefault="00FA1E43">
      <w:pPr>
        <w:spacing w:line="500" w:lineRule="exact"/>
        <w:ind w:firstLine="480"/>
        <w:rPr>
          <w:rFonts w:ascii="宋体" w:hAnsi="宋体" w:cs="宋体"/>
          <w:sz w:val="24"/>
        </w:rPr>
      </w:pPr>
      <w:r>
        <w:rPr>
          <w:rFonts w:ascii="宋体" w:hAnsi="宋体" w:cs="宋体" w:hint="eastAsia"/>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级及以上的政府采购供应商（需在签订采购合同前提供信用管理部门备案的第三方信用报告，且信用报告通过“信用盐城网”可查实），按5%收履约保证金。   </w:t>
      </w:r>
    </w:p>
    <w:p w:rsidR="00A1182A" w:rsidRDefault="00FA1E43">
      <w:pPr>
        <w:tabs>
          <w:tab w:val="left" w:pos="1381"/>
        </w:tabs>
        <w:spacing w:line="500" w:lineRule="exact"/>
        <w:ind w:firstLine="480"/>
        <w:rPr>
          <w:rFonts w:ascii="宋体" w:hAnsi="宋体" w:cs="宋体"/>
          <w:sz w:val="24"/>
        </w:rPr>
      </w:pPr>
      <w:r>
        <w:rPr>
          <w:rFonts w:ascii="宋体" w:hAnsi="宋体" w:cs="宋体" w:hint="eastAsia"/>
          <w:sz w:val="24"/>
        </w:rPr>
        <w:t>33. 预付款制度</w:t>
      </w:r>
    </w:p>
    <w:p w:rsidR="00A1182A" w:rsidRDefault="00FA1E43">
      <w:pPr>
        <w:spacing w:line="500" w:lineRule="exact"/>
        <w:ind w:firstLine="480"/>
        <w:rPr>
          <w:rFonts w:ascii="宋体" w:hAnsi="宋体" w:cs="宋体"/>
          <w:sz w:val="24"/>
        </w:rPr>
      </w:pPr>
      <w:r>
        <w:rPr>
          <w:rFonts w:ascii="宋体" w:hAnsi="宋体" w:cs="宋体" w:hint="eastAsia"/>
          <w:sz w:val="24"/>
        </w:rPr>
        <w:t>本项目落实</w:t>
      </w:r>
      <w:bookmarkStart w:id="190" w:name="OLE_LINK2"/>
      <w:bookmarkStart w:id="191" w:name="OLE_LINK1"/>
      <w:r>
        <w:rPr>
          <w:rFonts w:ascii="宋体" w:hAnsi="宋体" w:cs="宋体" w:hint="eastAsia"/>
          <w:sz w:val="24"/>
        </w:rPr>
        <w:t>预付款</w:t>
      </w:r>
      <w:bookmarkEnd w:id="190"/>
      <w:bookmarkEnd w:id="191"/>
      <w:r>
        <w:rPr>
          <w:rFonts w:ascii="宋体" w:hAnsi="宋体" w:cs="宋体" w:hint="eastAsia"/>
          <w:sz w:val="24"/>
        </w:rPr>
        <w:t>制度，预付款比例为</w:t>
      </w:r>
      <w:r>
        <w:rPr>
          <w:rFonts w:ascii="宋体" w:hAnsi="宋体" w:cs="宋体" w:hint="eastAsia"/>
          <w:sz w:val="24"/>
          <w:u w:val="single"/>
        </w:rPr>
        <w:t xml:space="preserve"> 30 </w:t>
      </w:r>
      <w:r>
        <w:rPr>
          <w:rFonts w:ascii="宋体" w:hAnsi="宋体" w:cs="宋体" w:hint="eastAsia"/>
          <w:sz w:val="24"/>
        </w:rPr>
        <w:t>%。在签订合同时，中标、成交供应商明确书面表示无需预付款或者主动要求降低预付款比例的，采购人可就预付款比例作相应调整。</w:t>
      </w:r>
    </w:p>
    <w:p w:rsidR="00A1182A" w:rsidRDefault="00A1182A">
      <w:pPr>
        <w:pStyle w:val="214"/>
        <w:spacing w:after="0" w:line="520" w:lineRule="exact"/>
        <w:ind w:left="0" w:firstLine="560"/>
        <w:rPr>
          <w:rFonts w:ascii="宋体" w:hAnsi="宋体" w:cs="宋体"/>
          <w:sz w:val="24"/>
        </w:rPr>
      </w:pPr>
    </w:p>
    <w:p w:rsidR="00A1182A" w:rsidRDefault="00FA1E43">
      <w:pPr>
        <w:rPr>
          <w:rFonts w:ascii="宋体" w:hAnsi="宋体" w:cs="宋体"/>
        </w:rPr>
      </w:pPr>
      <w:r>
        <w:rPr>
          <w:rFonts w:ascii="宋体" w:hAnsi="宋体" w:cs="宋体" w:hint="eastAsia"/>
          <w:sz w:val="44"/>
          <w:szCs w:val="44"/>
        </w:rPr>
        <w:br w:type="page" w:clear="all"/>
      </w:r>
    </w:p>
    <w:p w:rsidR="00A1182A" w:rsidRDefault="00FA1E43">
      <w:pPr>
        <w:pStyle w:val="115"/>
        <w:spacing w:beforeAutospacing="0" w:afterAutospacing="0"/>
        <w:jc w:val="center"/>
        <w:rPr>
          <w:rFonts w:ascii="宋体" w:hAnsi="宋体" w:cs="宋体"/>
          <w:b/>
          <w:bCs/>
          <w:sz w:val="44"/>
          <w:szCs w:val="44"/>
        </w:rPr>
      </w:pPr>
      <w:r>
        <w:rPr>
          <w:rFonts w:ascii="宋体" w:hAnsi="宋体" w:cs="宋体" w:hint="eastAsia"/>
          <w:b/>
          <w:bCs/>
          <w:sz w:val="44"/>
          <w:szCs w:val="44"/>
        </w:rPr>
        <w:lastRenderedPageBreak/>
        <w:t>第三章  合同文本</w:t>
      </w:r>
    </w:p>
    <w:p w:rsidR="00A1182A" w:rsidRDefault="00A1182A">
      <w:pPr>
        <w:spacing w:line="500" w:lineRule="exact"/>
        <w:rPr>
          <w:rFonts w:ascii="宋体" w:hAnsi="宋体" w:cs="宋体"/>
          <w:sz w:val="24"/>
        </w:rPr>
      </w:pPr>
      <w:bookmarkStart w:id="192" w:name="_Toc479757211"/>
      <w:bookmarkStart w:id="193" w:name="_Toc16938590"/>
      <w:bookmarkStart w:id="194" w:name="_Toc20823346"/>
      <w:bookmarkStart w:id="195" w:name="_Hlt16619350"/>
      <w:bookmarkStart w:id="196" w:name="_Toc462564139"/>
      <w:bookmarkStart w:id="197" w:name="_Toc120614244"/>
      <w:bookmarkStart w:id="198" w:name="_Hlt16619369"/>
    </w:p>
    <w:p w:rsidR="00A1182A" w:rsidRDefault="00FA1E43">
      <w:pPr>
        <w:jc w:val="center"/>
        <w:rPr>
          <w:b/>
          <w:sz w:val="30"/>
          <w:szCs w:val="30"/>
        </w:rPr>
      </w:pPr>
      <w:r>
        <w:rPr>
          <w:rFonts w:hint="eastAsia"/>
          <w:b/>
          <w:sz w:val="30"/>
          <w:szCs w:val="30"/>
        </w:rPr>
        <w:t>政府采购合同（格式）</w:t>
      </w:r>
    </w:p>
    <w:p w:rsidR="00A1182A" w:rsidRDefault="00FA1E43">
      <w:pPr>
        <w:pStyle w:val="a7"/>
        <w:snapToGrid w:val="0"/>
        <w:spacing w:before="120" w:after="120" w:line="500" w:lineRule="exact"/>
        <w:ind w:firstLineChars="200" w:firstLine="480"/>
        <w:rPr>
          <w:rFonts w:hAnsi="宋体"/>
          <w:sz w:val="24"/>
          <w:szCs w:val="24"/>
        </w:rPr>
      </w:pPr>
      <w:r>
        <w:rPr>
          <w:rFonts w:hAnsi="宋体" w:hint="eastAsia"/>
          <w:sz w:val="24"/>
          <w:szCs w:val="24"/>
        </w:rPr>
        <w:t>项目名称：盐城市经贸高级职业学校保安管理服务</w:t>
      </w:r>
    </w:p>
    <w:p w:rsidR="00A1182A" w:rsidRDefault="00FA1E43">
      <w:pPr>
        <w:pStyle w:val="a7"/>
        <w:snapToGrid w:val="0"/>
        <w:spacing w:before="120" w:after="120" w:line="500" w:lineRule="exact"/>
        <w:ind w:firstLineChars="200" w:firstLine="480"/>
        <w:rPr>
          <w:rFonts w:hAnsi="宋体"/>
          <w:sz w:val="24"/>
          <w:szCs w:val="24"/>
        </w:rPr>
      </w:pPr>
      <w:r>
        <w:rPr>
          <w:rFonts w:hAnsi="宋体" w:hint="eastAsia"/>
          <w:sz w:val="24"/>
          <w:szCs w:val="24"/>
        </w:rPr>
        <w:t>项目编号：</w:t>
      </w:r>
      <w:r w:rsidR="00221944">
        <w:rPr>
          <w:rFonts w:hAnsi="宋体"/>
          <w:sz w:val="24"/>
          <w:szCs w:val="24"/>
        </w:rPr>
        <w:t>JSZC-320900-SSJT-G2025-0183</w:t>
      </w:r>
    </w:p>
    <w:p w:rsidR="00A1182A" w:rsidRDefault="00FA1E43">
      <w:pPr>
        <w:pStyle w:val="a7"/>
        <w:snapToGrid w:val="0"/>
        <w:spacing w:before="120" w:after="120" w:line="500" w:lineRule="exact"/>
        <w:ind w:firstLineChars="200" w:firstLine="480"/>
        <w:rPr>
          <w:rFonts w:hAnsi="宋体"/>
          <w:sz w:val="24"/>
          <w:szCs w:val="24"/>
        </w:rPr>
      </w:pPr>
      <w:r>
        <w:rPr>
          <w:rFonts w:hAnsi="宋体" w:hint="eastAsia"/>
          <w:sz w:val="24"/>
          <w:szCs w:val="24"/>
        </w:rPr>
        <w:t>甲方：（买方）</w:t>
      </w:r>
      <w:r>
        <w:rPr>
          <w:rFonts w:hAnsi="宋体" w:hint="eastAsia"/>
          <w:sz w:val="24"/>
          <w:szCs w:val="24"/>
          <w:u w:val="single"/>
        </w:rPr>
        <w:t>盐城市经贸高级职业学校</w:t>
      </w:r>
    </w:p>
    <w:p w:rsidR="00A1182A" w:rsidRDefault="00FA1E43">
      <w:pPr>
        <w:pStyle w:val="a7"/>
        <w:snapToGrid w:val="0"/>
        <w:spacing w:before="120" w:after="120" w:line="500" w:lineRule="exact"/>
        <w:ind w:firstLineChars="200" w:firstLine="480"/>
        <w:rPr>
          <w:rFonts w:hAnsi="宋体"/>
          <w:sz w:val="24"/>
          <w:szCs w:val="24"/>
        </w:rPr>
      </w:pPr>
      <w:r>
        <w:rPr>
          <w:rFonts w:hAnsi="宋体" w:hint="eastAsia"/>
          <w:sz w:val="24"/>
          <w:szCs w:val="24"/>
        </w:rPr>
        <w:t>乙方：（卖方）</w:t>
      </w:r>
      <w:r>
        <w:rPr>
          <w:rFonts w:hAnsi="宋体" w:hint="eastAsia"/>
          <w:sz w:val="24"/>
          <w:szCs w:val="24"/>
          <w:u w:val="single"/>
        </w:rPr>
        <w:t>_________</w:t>
      </w:r>
    </w:p>
    <w:p w:rsidR="00A1182A" w:rsidRDefault="00FA1E43">
      <w:pPr>
        <w:spacing w:line="500" w:lineRule="exact"/>
        <w:ind w:firstLineChars="200" w:firstLine="480"/>
        <w:rPr>
          <w:rFonts w:ascii="宋体" w:hAnsi="宋体"/>
          <w:sz w:val="24"/>
        </w:rPr>
      </w:pPr>
      <w:r>
        <w:rPr>
          <w:rFonts w:ascii="宋体" w:hAnsi="宋体" w:hint="eastAsia"/>
          <w:sz w:val="24"/>
        </w:rPr>
        <w:t xml:space="preserve">    甲、乙双方根据</w:t>
      </w:r>
      <w:r>
        <w:rPr>
          <w:rFonts w:hAnsi="宋体" w:hint="eastAsia"/>
          <w:sz w:val="24"/>
          <w:u w:val="single"/>
        </w:rPr>
        <w:t>盐城市经贸高级职业学校保安管理服务</w:t>
      </w:r>
      <w:r>
        <w:rPr>
          <w:rFonts w:hAnsi="宋体" w:hint="eastAsia"/>
          <w:sz w:val="24"/>
        </w:rPr>
        <w:t>项目</w:t>
      </w:r>
      <w:r>
        <w:rPr>
          <w:rFonts w:ascii="宋体" w:hAnsi="宋体" w:hint="eastAsia"/>
          <w:sz w:val="24"/>
        </w:rPr>
        <w:t>公开招标的结果，签署本合同。合同金额：</w:t>
      </w:r>
      <w:r>
        <w:rPr>
          <w:rFonts w:ascii="宋体" w:hAnsi="宋体" w:hint="eastAsia"/>
          <w:sz w:val="24"/>
          <w:u w:val="single"/>
        </w:rPr>
        <w:t xml:space="preserve">    元</w:t>
      </w:r>
      <w:r>
        <w:rPr>
          <w:rFonts w:ascii="宋体" w:hAnsi="宋体" w:hint="eastAsia"/>
          <w:sz w:val="24"/>
        </w:rPr>
        <w:t>（¥：</w:t>
      </w:r>
      <w:r>
        <w:rPr>
          <w:rFonts w:ascii="宋体" w:hAnsi="宋体" w:hint="eastAsia"/>
          <w:sz w:val="24"/>
          <w:u w:val="single"/>
        </w:rPr>
        <w:t xml:space="preserve">      </w:t>
      </w:r>
      <w:r>
        <w:rPr>
          <w:rFonts w:ascii="宋体" w:hAnsi="宋体" w:hint="eastAsia"/>
          <w:sz w:val="24"/>
        </w:rPr>
        <w:t>）。每月</w:t>
      </w:r>
      <w:r>
        <w:rPr>
          <w:rFonts w:ascii="宋体" w:hAnsi="宋体" w:hint="eastAsia"/>
          <w:sz w:val="24"/>
          <w:u w:val="single"/>
        </w:rPr>
        <w:t xml:space="preserve">    元， </w:t>
      </w:r>
      <w:r>
        <w:rPr>
          <w:rFonts w:ascii="宋体" w:hAnsi="宋体" w:hint="eastAsia"/>
          <w:sz w:val="24"/>
        </w:rPr>
        <w:t>（¥：</w:t>
      </w:r>
      <w:r>
        <w:rPr>
          <w:rFonts w:ascii="宋体" w:hAnsi="宋体" w:hint="eastAsia"/>
          <w:sz w:val="24"/>
          <w:u w:val="single"/>
        </w:rPr>
        <w:t xml:space="preserve">           </w:t>
      </w:r>
      <w:r>
        <w:rPr>
          <w:rFonts w:ascii="宋体" w:hAnsi="宋体" w:hint="eastAsia"/>
          <w:sz w:val="24"/>
        </w:rPr>
        <w:t>），合同期间如有政策性调整，甲、乙双方按相关政策文件执行。</w:t>
      </w:r>
    </w:p>
    <w:p w:rsidR="00A1182A" w:rsidRDefault="00FA1E43">
      <w:pPr>
        <w:pStyle w:val="a7"/>
        <w:snapToGrid w:val="0"/>
        <w:spacing w:line="500" w:lineRule="exact"/>
        <w:ind w:firstLineChars="200" w:firstLine="480"/>
        <w:rPr>
          <w:rFonts w:hAnsi="宋体"/>
          <w:sz w:val="24"/>
          <w:szCs w:val="24"/>
        </w:rPr>
      </w:pPr>
      <w:r>
        <w:rPr>
          <w:rFonts w:hAnsi="宋体" w:hint="eastAsia"/>
          <w:sz w:val="24"/>
          <w:szCs w:val="24"/>
        </w:rPr>
        <w:t>一、</w:t>
      </w:r>
      <w:r>
        <w:rPr>
          <w:rFonts w:hint="eastAsia"/>
          <w:b/>
          <w:bCs/>
          <w:sz w:val="24"/>
          <w:szCs w:val="32"/>
        </w:rPr>
        <w:t>项目名称：</w:t>
      </w:r>
      <w:r>
        <w:rPr>
          <w:rFonts w:hAnsi="宋体" w:hint="eastAsia"/>
          <w:sz w:val="24"/>
          <w:szCs w:val="24"/>
        </w:rPr>
        <w:t>盐城市经贸高级职业学校保安管理服务项目。</w:t>
      </w:r>
    </w:p>
    <w:p w:rsidR="00A1182A" w:rsidRDefault="00FA1E43">
      <w:pPr>
        <w:pStyle w:val="a7"/>
        <w:snapToGrid w:val="0"/>
        <w:spacing w:line="500" w:lineRule="exact"/>
        <w:ind w:firstLineChars="200" w:firstLine="480"/>
        <w:rPr>
          <w:b/>
          <w:bCs/>
          <w:sz w:val="24"/>
          <w:szCs w:val="32"/>
        </w:rPr>
      </w:pPr>
      <w:r>
        <w:rPr>
          <w:rFonts w:hAnsi="宋体" w:hint="eastAsia"/>
          <w:sz w:val="24"/>
          <w:szCs w:val="24"/>
        </w:rPr>
        <w:t>二、</w:t>
      </w:r>
      <w:r>
        <w:rPr>
          <w:rFonts w:hAnsi="宋体" w:hint="eastAsia"/>
          <w:b/>
          <w:sz w:val="24"/>
          <w:szCs w:val="24"/>
        </w:rPr>
        <w:t>项目地点：</w:t>
      </w:r>
      <w:r>
        <w:rPr>
          <w:rFonts w:hAnsi="宋体" w:hint="eastAsia"/>
          <w:sz w:val="24"/>
          <w:szCs w:val="24"/>
        </w:rPr>
        <w:t>盐城市经贸高级职业学校校园内</w:t>
      </w:r>
      <w:r>
        <w:rPr>
          <w:rFonts w:hint="eastAsia"/>
          <w:b/>
          <w:bCs/>
          <w:sz w:val="24"/>
          <w:szCs w:val="32"/>
        </w:rPr>
        <w:t>。</w:t>
      </w:r>
    </w:p>
    <w:p w:rsidR="00A1182A" w:rsidRDefault="00FA1E43">
      <w:pPr>
        <w:pStyle w:val="a7"/>
        <w:snapToGrid w:val="0"/>
        <w:spacing w:line="500" w:lineRule="exact"/>
        <w:ind w:firstLineChars="200" w:firstLine="482"/>
        <w:rPr>
          <w:rFonts w:hAnsi="宋体"/>
          <w:b/>
          <w:sz w:val="24"/>
          <w:szCs w:val="24"/>
        </w:rPr>
      </w:pPr>
      <w:r>
        <w:rPr>
          <w:rFonts w:hint="eastAsia"/>
          <w:b/>
          <w:bCs/>
          <w:sz w:val="24"/>
          <w:szCs w:val="32"/>
        </w:rPr>
        <w:t>三、采购范围及内容：</w:t>
      </w:r>
    </w:p>
    <w:p w:rsidR="00A1182A" w:rsidRDefault="00FA1E43">
      <w:pPr>
        <w:adjustRightInd w:val="0"/>
        <w:snapToGrid w:val="0"/>
        <w:spacing w:line="500" w:lineRule="exact"/>
        <w:ind w:firstLineChars="200" w:firstLine="480"/>
        <w:rPr>
          <w:rFonts w:hAnsi="Times New Roman"/>
          <w:bCs/>
          <w:sz w:val="24"/>
        </w:rPr>
      </w:pPr>
      <w:r>
        <w:rPr>
          <w:rFonts w:hint="eastAsia"/>
          <w:bCs/>
          <w:sz w:val="24"/>
        </w:rPr>
        <w:t>包含安保服务具体以招标文件约定为准，甲方保留对保安管理服务内容进行适当调整的权利，具体的保安管理服务内容和标准要求详见招标文件和投标承诺。</w:t>
      </w:r>
      <w:r>
        <w:rPr>
          <w:bCs/>
          <w:sz w:val="24"/>
        </w:rPr>
        <w:t xml:space="preserve"> </w:t>
      </w:r>
    </w:p>
    <w:p w:rsidR="00A1182A" w:rsidRDefault="00FA1E43">
      <w:pPr>
        <w:adjustRightInd w:val="0"/>
        <w:snapToGrid w:val="0"/>
        <w:spacing w:line="500" w:lineRule="exact"/>
        <w:ind w:firstLineChars="200" w:firstLine="482"/>
        <w:rPr>
          <w:bCs/>
          <w:sz w:val="24"/>
        </w:rPr>
      </w:pPr>
      <w:r>
        <w:rPr>
          <w:rFonts w:hint="eastAsia"/>
          <w:b/>
          <w:bCs/>
          <w:sz w:val="24"/>
          <w:szCs w:val="32"/>
        </w:rPr>
        <w:t>四、保安服务人数及聘用时间</w:t>
      </w:r>
      <w:r>
        <w:rPr>
          <w:b/>
          <w:bCs/>
          <w:sz w:val="24"/>
          <w:szCs w:val="32"/>
        </w:rPr>
        <w:t>:</w:t>
      </w:r>
    </w:p>
    <w:p w:rsidR="00A1182A" w:rsidRPr="00204B62" w:rsidRDefault="00FA1E43">
      <w:pPr>
        <w:spacing w:line="500" w:lineRule="exact"/>
        <w:ind w:firstLineChars="200" w:firstLine="480"/>
        <w:rPr>
          <w:rFonts w:ascii="仿宋" w:eastAsia="仿宋" w:hAnsi="仿宋"/>
          <w:sz w:val="32"/>
          <w:szCs w:val="32"/>
        </w:rPr>
      </w:pPr>
      <w:bookmarkStart w:id="199" w:name="OLE_LINK11"/>
      <w:bookmarkStart w:id="200" w:name="OLE_LINK18"/>
      <w:r w:rsidRPr="00204B62">
        <w:rPr>
          <w:rFonts w:hint="eastAsia"/>
          <w:bCs/>
          <w:sz w:val="24"/>
        </w:rPr>
        <w:t>乙方向甲方派驻保安人员</w:t>
      </w:r>
      <w:r w:rsidRPr="00204B62">
        <w:rPr>
          <w:rFonts w:hint="eastAsia"/>
          <w:bCs/>
          <w:sz w:val="24"/>
        </w:rPr>
        <w:t>20</w:t>
      </w:r>
      <w:r w:rsidRPr="00204B62">
        <w:rPr>
          <w:rFonts w:hint="eastAsia"/>
          <w:bCs/>
          <w:sz w:val="24"/>
        </w:rPr>
        <w:t>人，</w:t>
      </w:r>
      <w:r w:rsidRPr="00204B62">
        <w:rPr>
          <w:rFonts w:hint="eastAsia"/>
          <w:bCs/>
          <w:sz w:val="24"/>
        </w:rPr>
        <w:t>5</w:t>
      </w:r>
      <w:r w:rsidRPr="00204B62">
        <w:rPr>
          <w:bCs/>
          <w:sz w:val="24"/>
        </w:rPr>
        <w:t>0</w:t>
      </w:r>
      <w:r w:rsidRPr="00204B62">
        <w:rPr>
          <w:rFonts w:hint="eastAsia"/>
          <w:bCs/>
          <w:sz w:val="24"/>
        </w:rPr>
        <w:t>周岁以下，初中及以上文化程度。工作日期间</w:t>
      </w:r>
      <w:r w:rsidRPr="00204B62">
        <w:rPr>
          <w:rFonts w:hint="eastAsia"/>
          <w:bCs/>
          <w:sz w:val="24"/>
        </w:rPr>
        <w:t>2</w:t>
      </w:r>
      <w:r w:rsidRPr="00204B62">
        <w:rPr>
          <w:bCs/>
          <w:sz w:val="24"/>
        </w:rPr>
        <w:t>4</w:t>
      </w:r>
      <w:r w:rsidRPr="00204B62">
        <w:rPr>
          <w:rFonts w:hint="eastAsia"/>
          <w:bCs/>
          <w:sz w:val="24"/>
        </w:rPr>
        <w:t>小时在岗不少于</w:t>
      </w:r>
      <w:r w:rsidRPr="00204B62">
        <w:rPr>
          <w:rFonts w:hint="eastAsia"/>
          <w:bCs/>
          <w:sz w:val="24"/>
        </w:rPr>
        <w:t>7</w:t>
      </w:r>
      <w:r w:rsidRPr="00204B62">
        <w:rPr>
          <w:rFonts w:hint="eastAsia"/>
          <w:bCs/>
          <w:sz w:val="24"/>
        </w:rPr>
        <w:t>人，西南门</w:t>
      </w:r>
      <w:r w:rsidRPr="00204B62">
        <w:rPr>
          <w:rFonts w:hint="eastAsia"/>
          <w:bCs/>
          <w:sz w:val="24"/>
        </w:rPr>
        <w:t>2</w:t>
      </w:r>
      <w:r w:rsidRPr="00204B62">
        <w:rPr>
          <w:rFonts w:hint="eastAsia"/>
          <w:bCs/>
          <w:sz w:val="24"/>
        </w:rPr>
        <w:t>人，西北门</w:t>
      </w:r>
      <w:r w:rsidRPr="00204B62">
        <w:rPr>
          <w:rFonts w:hint="eastAsia"/>
          <w:bCs/>
          <w:sz w:val="24"/>
        </w:rPr>
        <w:t>3</w:t>
      </w:r>
      <w:r w:rsidRPr="00204B62">
        <w:rPr>
          <w:rFonts w:hint="eastAsia"/>
          <w:bCs/>
          <w:sz w:val="24"/>
        </w:rPr>
        <w:t>人，校内巡逻</w:t>
      </w:r>
      <w:r w:rsidRPr="00204B62">
        <w:rPr>
          <w:rFonts w:hint="eastAsia"/>
          <w:bCs/>
          <w:sz w:val="24"/>
        </w:rPr>
        <w:t>2</w:t>
      </w:r>
      <w:r w:rsidRPr="00204B62">
        <w:rPr>
          <w:rFonts w:hint="eastAsia"/>
          <w:bCs/>
          <w:sz w:val="24"/>
        </w:rPr>
        <w:t>人，晚就寝后巡逻岗、北门</w:t>
      </w:r>
      <w:r w:rsidRPr="00204B62">
        <w:rPr>
          <w:rFonts w:hint="eastAsia"/>
          <w:bCs/>
          <w:sz w:val="24"/>
        </w:rPr>
        <w:t>1</w:t>
      </w:r>
      <w:r w:rsidRPr="00204B62">
        <w:rPr>
          <w:rFonts w:hint="eastAsia"/>
          <w:bCs/>
          <w:sz w:val="24"/>
        </w:rPr>
        <w:t>人协助做好宿舍秩序维护；寒暑假、节假日不少于</w:t>
      </w:r>
      <w:r w:rsidRPr="00204B62">
        <w:rPr>
          <w:rFonts w:hint="eastAsia"/>
          <w:bCs/>
          <w:sz w:val="24"/>
        </w:rPr>
        <w:t>7</w:t>
      </w:r>
      <w:r w:rsidRPr="00204B62">
        <w:rPr>
          <w:rFonts w:hint="eastAsia"/>
          <w:bCs/>
          <w:sz w:val="24"/>
        </w:rPr>
        <w:t>人在岗。学校大型活动、每学期开学、放寒暑假所有保安全部上岗，学校不支付加班费。本合同服务时间暂定为：二年。合同一年一签。</w:t>
      </w:r>
    </w:p>
    <w:bookmarkEnd w:id="199"/>
    <w:bookmarkEnd w:id="200"/>
    <w:p w:rsidR="00A1182A" w:rsidRDefault="00FA1E43">
      <w:pPr>
        <w:spacing w:line="500" w:lineRule="exact"/>
        <w:ind w:firstLineChars="200" w:firstLine="482"/>
        <w:rPr>
          <w:b/>
          <w:bCs/>
          <w:sz w:val="24"/>
          <w:szCs w:val="32"/>
        </w:rPr>
      </w:pPr>
      <w:r w:rsidRPr="00204B62">
        <w:rPr>
          <w:rFonts w:hint="eastAsia"/>
          <w:b/>
          <w:bCs/>
          <w:sz w:val="24"/>
          <w:szCs w:val="32"/>
        </w:rPr>
        <w:t>五、保安服务费用及付款方式</w:t>
      </w:r>
      <w:r w:rsidRPr="00204B62">
        <w:rPr>
          <w:b/>
          <w:bCs/>
          <w:sz w:val="24"/>
          <w:szCs w:val="32"/>
        </w:rPr>
        <w:t>:</w:t>
      </w:r>
    </w:p>
    <w:p w:rsidR="00A76466" w:rsidRDefault="00A76466">
      <w:pPr>
        <w:tabs>
          <w:tab w:val="left" w:pos="3120"/>
        </w:tabs>
        <w:spacing w:line="500" w:lineRule="exact"/>
        <w:ind w:firstLineChars="200" w:firstLine="480"/>
        <w:rPr>
          <w:rFonts w:ascii="宋体" w:hAnsi="宋体"/>
          <w:bCs/>
          <w:sz w:val="24"/>
        </w:rPr>
      </w:pPr>
      <w:r w:rsidRPr="00A76466">
        <w:rPr>
          <w:rFonts w:ascii="宋体" w:hAnsi="宋体" w:hint="eastAsia"/>
          <w:bCs/>
          <w:sz w:val="24"/>
        </w:rPr>
        <w:t>预付款：人民币</w:t>
      </w:r>
      <w:r w:rsidRPr="00A76466">
        <w:rPr>
          <w:rFonts w:ascii="宋体" w:hAnsi="宋体"/>
          <w:bCs/>
          <w:sz w:val="24"/>
          <w:u w:val="single"/>
        </w:rPr>
        <w:t xml:space="preserve">          </w:t>
      </w:r>
      <w:r w:rsidRPr="00A76466">
        <w:rPr>
          <w:rFonts w:ascii="宋体" w:hAnsi="宋体" w:hint="eastAsia"/>
          <w:bCs/>
          <w:sz w:val="24"/>
        </w:rPr>
        <w:t>元（合同金额的30%）</w:t>
      </w:r>
      <w:r>
        <w:rPr>
          <w:rFonts w:ascii="宋体" w:hAnsi="宋体" w:hint="eastAsia"/>
          <w:bCs/>
          <w:sz w:val="24"/>
        </w:rPr>
        <w:t>，</w:t>
      </w:r>
      <w:r w:rsidRPr="00A76466">
        <w:rPr>
          <w:rFonts w:ascii="宋体" w:hAnsi="宋体" w:hint="eastAsia"/>
          <w:bCs/>
          <w:sz w:val="24"/>
        </w:rPr>
        <w:t>预付款支付时间：合同签订后，采购人收到预付款发票后10个工作日内支付款项。（签订合同时，</w:t>
      </w:r>
      <w:r w:rsidRPr="00A76466">
        <w:rPr>
          <w:rFonts w:ascii="宋体" w:hAnsi="宋体" w:hint="eastAsia"/>
          <w:bCs/>
          <w:sz w:val="24"/>
        </w:rPr>
        <w:lastRenderedPageBreak/>
        <w:t>乙方明确表示无需预付款的或主动要求降低预付款比例的，可作出相应调整）</w:t>
      </w:r>
    </w:p>
    <w:p w:rsidR="00A1182A" w:rsidRPr="00A76466" w:rsidRDefault="00FA1E43">
      <w:pPr>
        <w:tabs>
          <w:tab w:val="left" w:pos="3120"/>
        </w:tabs>
        <w:spacing w:line="500" w:lineRule="exact"/>
        <w:ind w:firstLineChars="200" w:firstLine="480"/>
        <w:rPr>
          <w:rFonts w:ascii="宋体" w:hAnsi="宋体"/>
          <w:bCs/>
          <w:sz w:val="24"/>
        </w:rPr>
      </w:pPr>
      <w:r w:rsidRPr="00A76466">
        <w:rPr>
          <w:rFonts w:ascii="宋体" w:hAnsi="宋体" w:hint="eastAsia"/>
          <w:bCs/>
          <w:sz w:val="24"/>
        </w:rPr>
        <w:t>试用期（</w:t>
      </w:r>
      <w:r w:rsidRPr="00A76466">
        <w:rPr>
          <w:rFonts w:ascii="宋体" w:hAnsi="宋体"/>
          <w:bCs/>
          <w:sz w:val="24"/>
        </w:rPr>
        <w:t>3</w:t>
      </w:r>
      <w:r w:rsidRPr="00A76466">
        <w:rPr>
          <w:rFonts w:ascii="宋体" w:hAnsi="宋体" w:hint="eastAsia"/>
          <w:bCs/>
          <w:sz w:val="24"/>
        </w:rPr>
        <w:t>个月）期满，考核合格后，支付试用期期间的服务费用。每月</w:t>
      </w:r>
      <w:r w:rsidRPr="00A76466">
        <w:rPr>
          <w:rFonts w:ascii="宋体" w:hAnsi="宋体"/>
          <w:bCs/>
          <w:sz w:val="24"/>
        </w:rPr>
        <w:t>10</w:t>
      </w:r>
      <w:r w:rsidRPr="00A76466">
        <w:rPr>
          <w:rFonts w:ascii="宋体" w:hAnsi="宋体" w:hint="eastAsia"/>
          <w:bCs/>
          <w:sz w:val="24"/>
        </w:rPr>
        <w:t>日前结算上月服务费用，乙方必须根据考核结果，开具发票，</w:t>
      </w:r>
      <w:r w:rsidR="00A76466" w:rsidRPr="00A76466">
        <w:rPr>
          <w:rFonts w:ascii="宋体" w:hAnsi="宋体" w:hint="eastAsia"/>
          <w:bCs/>
          <w:sz w:val="24"/>
        </w:rPr>
        <w:t>甲方收到发票后10个工作日内支付服务费用。</w:t>
      </w:r>
      <w:r w:rsidRPr="00A76466">
        <w:rPr>
          <w:rFonts w:ascii="宋体" w:hAnsi="宋体" w:hint="eastAsia"/>
          <w:bCs/>
          <w:sz w:val="24"/>
        </w:rPr>
        <w:t>乙方于每月结束前</w:t>
      </w:r>
      <w:r w:rsidRPr="00A76466">
        <w:rPr>
          <w:rFonts w:ascii="宋体" w:hAnsi="宋体"/>
          <w:bCs/>
          <w:sz w:val="24"/>
        </w:rPr>
        <w:t>5</w:t>
      </w:r>
      <w:r w:rsidRPr="00A76466">
        <w:rPr>
          <w:rFonts w:ascii="宋体" w:hAnsi="宋体" w:hint="eastAsia"/>
          <w:bCs/>
          <w:sz w:val="24"/>
        </w:rPr>
        <w:t>日内向甲方提交本学期服务于本项目</w:t>
      </w:r>
      <w:r w:rsidR="00A76466" w:rsidRPr="00A76466">
        <w:rPr>
          <w:rFonts w:ascii="宋体" w:hAnsi="宋体" w:hint="eastAsia"/>
          <w:bCs/>
          <w:sz w:val="24"/>
        </w:rPr>
        <w:t>的</w:t>
      </w:r>
      <w:r w:rsidRPr="00A76466">
        <w:rPr>
          <w:rFonts w:ascii="宋体" w:hAnsi="宋体" w:hint="eastAsia"/>
          <w:bCs/>
          <w:sz w:val="24"/>
        </w:rPr>
        <w:t>安保服务人员的工资清单、社会保险清单、服务质量考核报甲方审核，如果乙方不能按时提供或提供的审核资料不齐全或不符要求，甲方有权拒付安保服务费并中止合同。甲方不再承担任何费用。乙方所用人员发生的劳动纠纷、意外事件等所产生的费用由乙方独立承担。</w:t>
      </w:r>
    </w:p>
    <w:p w:rsidR="00A1182A" w:rsidRDefault="00FA1E43">
      <w:pPr>
        <w:spacing w:line="500" w:lineRule="exact"/>
        <w:ind w:firstLineChars="200" w:firstLine="482"/>
        <w:rPr>
          <w:b/>
          <w:bCs/>
          <w:sz w:val="24"/>
          <w:szCs w:val="32"/>
        </w:rPr>
      </w:pPr>
      <w:r>
        <w:rPr>
          <w:rFonts w:hint="eastAsia"/>
          <w:b/>
          <w:bCs/>
          <w:sz w:val="24"/>
          <w:szCs w:val="32"/>
        </w:rPr>
        <w:t>六、保安人员工作范围：</w:t>
      </w:r>
    </w:p>
    <w:p w:rsidR="00A1182A" w:rsidRDefault="00FA1E43">
      <w:pPr>
        <w:spacing w:line="500" w:lineRule="exact"/>
        <w:ind w:firstLineChars="200" w:firstLine="480"/>
        <w:rPr>
          <w:sz w:val="24"/>
        </w:rPr>
      </w:pPr>
      <w:r>
        <w:rPr>
          <w:rFonts w:hint="eastAsia"/>
          <w:sz w:val="24"/>
        </w:rPr>
        <w:t>招标文件项目需求。</w:t>
      </w:r>
    </w:p>
    <w:p w:rsidR="00A1182A" w:rsidRDefault="00FA1E43">
      <w:pPr>
        <w:spacing w:line="500" w:lineRule="exact"/>
        <w:ind w:firstLineChars="200" w:firstLine="482"/>
        <w:rPr>
          <w:b/>
          <w:bCs/>
          <w:sz w:val="24"/>
          <w:szCs w:val="32"/>
        </w:rPr>
      </w:pPr>
      <w:r>
        <w:rPr>
          <w:rFonts w:hint="eastAsia"/>
          <w:b/>
          <w:bCs/>
          <w:sz w:val="24"/>
          <w:szCs w:val="32"/>
        </w:rPr>
        <w:t>七、甲方的义务、权利及责任：</w:t>
      </w:r>
    </w:p>
    <w:p w:rsidR="00A1182A" w:rsidRDefault="00FA1E43">
      <w:pPr>
        <w:spacing w:line="500" w:lineRule="exact"/>
        <w:ind w:firstLineChars="200" w:firstLine="480"/>
        <w:rPr>
          <w:sz w:val="24"/>
        </w:rPr>
      </w:pPr>
      <w:r>
        <w:rPr>
          <w:sz w:val="24"/>
        </w:rPr>
        <w:t>1</w:t>
      </w:r>
      <w:r>
        <w:rPr>
          <w:rFonts w:hint="eastAsia"/>
          <w:sz w:val="24"/>
        </w:rPr>
        <w:t>、依据考核按月向乙方提供保安服务费用。</w:t>
      </w:r>
    </w:p>
    <w:p w:rsidR="00A1182A" w:rsidRDefault="00FA1E43">
      <w:pPr>
        <w:spacing w:line="500" w:lineRule="exact"/>
        <w:ind w:firstLineChars="200" w:firstLine="480"/>
        <w:rPr>
          <w:sz w:val="24"/>
        </w:rPr>
      </w:pPr>
      <w:r>
        <w:rPr>
          <w:sz w:val="24"/>
        </w:rPr>
        <w:t>2</w:t>
      </w:r>
      <w:r>
        <w:rPr>
          <w:rFonts w:hint="eastAsia"/>
          <w:sz w:val="24"/>
        </w:rPr>
        <w:t>、甲方应为乙方派驻的保安提供值班室、必备的办公用品，为乙方提供合理的生活设施。</w:t>
      </w:r>
    </w:p>
    <w:p w:rsidR="00A1182A" w:rsidRDefault="00FA1E43">
      <w:pPr>
        <w:spacing w:line="500" w:lineRule="exact"/>
        <w:ind w:firstLineChars="200" w:firstLine="480"/>
        <w:rPr>
          <w:sz w:val="24"/>
        </w:rPr>
      </w:pPr>
      <w:r>
        <w:rPr>
          <w:sz w:val="24"/>
        </w:rPr>
        <w:t>3</w:t>
      </w:r>
      <w:r>
        <w:rPr>
          <w:rFonts w:hint="eastAsia"/>
          <w:sz w:val="24"/>
        </w:rPr>
        <w:t>、指定专人负责保安人员的管理，制定本单位内部安全保卫各项规章、制度。负责保安人员对甲方内部制度的学习及培训。甲方每月根据学校门卫岗位职责及考核文件（附：保安考核细则）对乙方工作进行考核，并与每月所付服务费用挂钩。</w:t>
      </w:r>
      <w:r>
        <w:rPr>
          <w:sz w:val="24"/>
        </w:rPr>
        <w:t xml:space="preserve"> </w:t>
      </w:r>
    </w:p>
    <w:p w:rsidR="00A1182A" w:rsidRDefault="00FA1E43">
      <w:pPr>
        <w:spacing w:line="500" w:lineRule="exact"/>
        <w:ind w:firstLineChars="200" w:firstLine="480"/>
        <w:rPr>
          <w:sz w:val="24"/>
        </w:rPr>
      </w:pPr>
      <w:r>
        <w:rPr>
          <w:sz w:val="24"/>
        </w:rPr>
        <w:t>4</w:t>
      </w:r>
      <w:r>
        <w:rPr>
          <w:rFonts w:hint="eastAsia"/>
          <w:sz w:val="24"/>
        </w:rPr>
        <w:t>、因保安人员工作失职、不能履行工作职责，给甲方带来形象损失、经济损失、财产损失等，甲方有权追究乙方及当事人的法律责任和经济责任，并要求乙方调换保安人员。</w:t>
      </w:r>
    </w:p>
    <w:p w:rsidR="00A1182A" w:rsidRDefault="00FA1E43">
      <w:pPr>
        <w:spacing w:line="500" w:lineRule="exact"/>
        <w:ind w:firstLineChars="200" w:firstLine="480"/>
        <w:rPr>
          <w:sz w:val="24"/>
        </w:rPr>
      </w:pPr>
      <w:r>
        <w:rPr>
          <w:sz w:val="24"/>
        </w:rPr>
        <w:t>5</w:t>
      </w:r>
      <w:r>
        <w:rPr>
          <w:rFonts w:hint="eastAsia"/>
          <w:sz w:val="24"/>
        </w:rPr>
        <w:t>、因保安人员工作责任心强，为学校挽回较大经济损失或避免重大安全责任事故发生的，甲方应根据奖励制度给予保安人员精神、物质或经济奖励。对见义勇为，敢于同犯罪分子作斗争，保护人民群众生命和国家财产安全的保安人员，甲方配合乙方向有关部门申报，给予立功受奖。</w:t>
      </w:r>
    </w:p>
    <w:p w:rsidR="00A1182A" w:rsidRDefault="00FA1E43">
      <w:pPr>
        <w:spacing w:line="500" w:lineRule="exact"/>
        <w:ind w:firstLineChars="200" w:firstLine="480"/>
        <w:rPr>
          <w:sz w:val="24"/>
        </w:rPr>
      </w:pPr>
      <w:r>
        <w:rPr>
          <w:sz w:val="24"/>
        </w:rPr>
        <w:t>6</w:t>
      </w:r>
      <w:r>
        <w:rPr>
          <w:rFonts w:hint="eastAsia"/>
          <w:sz w:val="24"/>
        </w:rPr>
        <w:t>、对保安人员发现的安全隐患应及时排除。</w:t>
      </w:r>
    </w:p>
    <w:p w:rsidR="00A1182A" w:rsidRDefault="00FA1E43">
      <w:pPr>
        <w:spacing w:line="500" w:lineRule="exact"/>
        <w:ind w:firstLineChars="200" w:firstLine="480"/>
        <w:rPr>
          <w:sz w:val="24"/>
        </w:rPr>
      </w:pPr>
      <w:r>
        <w:rPr>
          <w:sz w:val="24"/>
        </w:rPr>
        <w:t>7</w:t>
      </w:r>
      <w:r>
        <w:rPr>
          <w:rFonts w:hint="eastAsia"/>
          <w:sz w:val="24"/>
        </w:rPr>
        <w:t>、教育教职工、学生支持和服从保安人员的安全管理，配合保安人员执行</w:t>
      </w:r>
      <w:r>
        <w:rPr>
          <w:rFonts w:hint="eastAsia"/>
          <w:sz w:val="24"/>
        </w:rPr>
        <w:lastRenderedPageBreak/>
        <w:t>任务。</w:t>
      </w:r>
    </w:p>
    <w:p w:rsidR="00A1182A" w:rsidRDefault="00FA1E43">
      <w:pPr>
        <w:spacing w:line="500" w:lineRule="exact"/>
        <w:ind w:firstLineChars="200" w:firstLine="482"/>
        <w:rPr>
          <w:b/>
          <w:bCs/>
          <w:sz w:val="24"/>
        </w:rPr>
      </w:pPr>
      <w:r>
        <w:rPr>
          <w:rFonts w:hint="eastAsia"/>
          <w:b/>
          <w:bCs/>
          <w:sz w:val="24"/>
        </w:rPr>
        <w:t>八、乙方的义务、权利及责任：</w:t>
      </w:r>
    </w:p>
    <w:p w:rsidR="00A1182A" w:rsidRDefault="00FA1E43">
      <w:pPr>
        <w:spacing w:line="500" w:lineRule="exact"/>
        <w:ind w:firstLineChars="200" w:firstLine="480"/>
        <w:rPr>
          <w:sz w:val="24"/>
        </w:rPr>
      </w:pPr>
      <w:r>
        <w:rPr>
          <w:sz w:val="24"/>
        </w:rPr>
        <w:t>1</w:t>
      </w:r>
      <w:r>
        <w:rPr>
          <w:rFonts w:hint="eastAsia"/>
          <w:sz w:val="24"/>
        </w:rPr>
        <w:t>、乙方必须保证</w:t>
      </w:r>
      <w:r>
        <w:rPr>
          <w:sz w:val="24"/>
        </w:rPr>
        <w:t>24</w:t>
      </w:r>
      <w:r>
        <w:rPr>
          <w:rFonts w:hint="eastAsia"/>
          <w:sz w:val="24"/>
        </w:rPr>
        <w:t>小时保安人员值班巡逻。</w:t>
      </w:r>
      <w:r>
        <w:rPr>
          <w:sz w:val="24"/>
        </w:rPr>
        <w:t xml:space="preserve"> </w:t>
      </w:r>
    </w:p>
    <w:p w:rsidR="00A1182A" w:rsidRDefault="00FA1E43">
      <w:pPr>
        <w:spacing w:line="500" w:lineRule="exact"/>
        <w:ind w:firstLineChars="200" w:firstLine="480"/>
        <w:rPr>
          <w:sz w:val="24"/>
        </w:rPr>
      </w:pPr>
      <w:r>
        <w:rPr>
          <w:sz w:val="24"/>
        </w:rPr>
        <w:t>2</w:t>
      </w:r>
      <w:r>
        <w:rPr>
          <w:rFonts w:hint="eastAsia"/>
          <w:sz w:val="24"/>
        </w:rPr>
        <w:t>、向甲方提供乙方企业经营或服务的相关有效证件。</w:t>
      </w:r>
    </w:p>
    <w:p w:rsidR="00A1182A" w:rsidRDefault="00FA1E43">
      <w:pPr>
        <w:spacing w:line="500" w:lineRule="exact"/>
        <w:ind w:firstLineChars="200" w:firstLine="480"/>
        <w:rPr>
          <w:b/>
          <w:bCs/>
          <w:sz w:val="24"/>
        </w:rPr>
      </w:pPr>
      <w:r>
        <w:rPr>
          <w:sz w:val="24"/>
        </w:rPr>
        <w:t>3</w:t>
      </w:r>
      <w:r>
        <w:rPr>
          <w:rFonts w:hint="eastAsia"/>
          <w:sz w:val="24"/>
        </w:rPr>
        <w:t>、乙方需提供保安的人员的警用装备。</w:t>
      </w:r>
    </w:p>
    <w:p w:rsidR="00A1182A" w:rsidRDefault="00FA1E43">
      <w:pPr>
        <w:spacing w:line="500" w:lineRule="exact"/>
        <w:ind w:firstLineChars="200" w:firstLine="480"/>
        <w:rPr>
          <w:sz w:val="24"/>
        </w:rPr>
      </w:pPr>
      <w:r>
        <w:rPr>
          <w:sz w:val="24"/>
        </w:rPr>
        <w:t>4</w:t>
      </w:r>
      <w:r>
        <w:rPr>
          <w:rFonts w:hint="eastAsia"/>
          <w:sz w:val="24"/>
        </w:rPr>
        <w:t>、向甲方派驻的保安人员年龄须在</w:t>
      </w:r>
      <w:r>
        <w:rPr>
          <w:sz w:val="24"/>
        </w:rPr>
        <w:t>50</w:t>
      </w:r>
      <w:r>
        <w:rPr>
          <w:rFonts w:hint="eastAsia"/>
          <w:sz w:val="24"/>
        </w:rPr>
        <w:t>周岁以下，初中以上文化程度，身体健康，五官端正，身高一米七零以上，无犯罪前科，政治思想好，道德品质好，工作作风好的保安人员，持有保安资格证书。</w:t>
      </w:r>
    </w:p>
    <w:p w:rsidR="00A1182A" w:rsidRDefault="00FA1E43">
      <w:pPr>
        <w:spacing w:line="500" w:lineRule="exact"/>
        <w:ind w:firstLineChars="200" w:firstLine="480"/>
        <w:rPr>
          <w:sz w:val="24"/>
        </w:rPr>
      </w:pPr>
      <w:r>
        <w:rPr>
          <w:sz w:val="24"/>
        </w:rPr>
        <w:t>5</w:t>
      </w:r>
      <w:r>
        <w:rPr>
          <w:rFonts w:hint="eastAsia"/>
          <w:sz w:val="24"/>
        </w:rPr>
        <w:t>、向甲方提供每位保安人员的保安资格证书、健康证明、身份证等复印件。</w:t>
      </w:r>
    </w:p>
    <w:p w:rsidR="00A1182A" w:rsidRDefault="00FA1E43">
      <w:pPr>
        <w:spacing w:line="500" w:lineRule="exact"/>
        <w:ind w:firstLineChars="200" w:firstLine="480"/>
        <w:rPr>
          <w:sz w:val="24"/>
        </w:rPr>
      </w:pPr>
      <w:r>
        <w:rPr>
          <w:sz w:val="24"/>
        </w:rPr>
        <w:t>6</w:t>
      </w:r>
      <w:r>
        <w:rPr>
          <w:rFonts w:hint="eastAsia"/>
          <w:sz w:val="24"/>
        </w:rPr>
        <w:t>、乙方派驻的保安人员必须具有高度的责任心和事业心，本着“安全第一”的宗旨为甲方服务，当班期间确保甲方财产安全，如遇火灾、偷盗、爆炸、抢劫、损坏公共财物、打架斗殴等行为，应采取紧急措施补救、制止、汇报，按规定建好相关档案资料。</w:t>
      </w:r>
    </w:p>
    <w:p w:rsidR="00A1182A" w:rsidRDefault="00FA1E43">
      <w:pPr>
        <w:spacing w:line="500" w:lineRule="exact"/>
        <w:ind w:firstLineChars="200" w:firstLine="480"/>
        <w:rPr>
          <w:sz w:val="24"/>
        </w:rPr>
      </w:pPr>
      <w:r>
        <w:rPr>
          <w:sz w:val="24"/>
        </w:rPr>
        <w:t>7</w:t>
      </w:r>
      <w:r>
        <w:rPr>
          <w:rFonts w:hint="eastAsia"/>
          <w:sz w:val="24"/>
        </w:rPr>
        <w:t>、派驻的保安人员在工作中出现违规违纪、离岗、玩忽职守、失职、监守自盗，不服从甲方领导安排等给甲方造成的一切损失和不良后果，经确认责任属乙方保安人员的，由乙方和当事人承担法律责任及经济赔偿。</w:t>
      </w:r>
    </w:p>
    <w:p w:rsidR="00A1182A" w:rsidRDefault="00FA1E43">
      <w:pPr>
        <w:spacing w:line="500" w:lineRule="exact"/>
        <w:ind w:firstLineChars="200" w:firstLine="480"/>
        <w:rPr>
          <w:b/>
          <w:sz w:val="24"/>
          <w:u w:val="single"/>
        </w:rPr>
      </w:pPr>
      <w:r>
        <w:rPr>
          <w:sz w:val="24"/>
        </w:rPr>
        <w:t>8</w:t>
      </w:r>
      <w:r>
        <w:rPr>
          <w:rFonts w:hint="eastAsia"/>
          <w:sz w:val="24"/>
        </w:rPr>
        <w:t>、派驻的保安人员必须服从甲方管理，文明执勤，佩证上岗，四季着装统一规范，严格执行甲方规章制度。在工作中出现违规违章行为，将按甲方公司的相关规定实施经济处罚。</w:t>
      </w:r>
    </w:p>
    <w:p w:rsidR="00A1182A" w:rsidRDefault="00FA1E43">
      <w:pPr>
        <w:spacing w:line="500" w:lineRule="exact"/>
        <w:ind w:firstLineChars="200" w:firstLine="480"/>
        <w:rPr>
          <w:sz w:val="24"/>
        </w:rPr>
      </w:pPr>
      <w:r>
        <w:rPr>
          <w:sz w:val="24"/>
        </w:rPr>
        <w:t>9</w:t>
      </w:r>
      <w:r>
        <w:rPr>
          <w:rFonts w:hint="eastAsia"/>
          <w:sz w:val="24"/>
        </w:rPr>
        <w:t>、乙方定期对派驻的保安人员进行岗前培训、在岗轮训、管理、监督、检查以及职业道德教育，并做好相关培训的会议记录，整理好保安门卫管理的相关台账资料。</w:t>
      </w:r>
    </w:p>
    <w:p w:rsidR="00A1182A" w:rsidRDefault="00FA1E43">
      <w:pPr>
        <w:spacing w:line="500" w:lineRule="exact"/>
        <w:ind w:firstLineChars="200" w:firstLine="480"/>
        <w:rPr>
          <w:sz w:val="24"/>
        </w:rPr>
      </w:pPr>
      <w:r>
        <w:rPr>
          <w:sz w:val="24"/>
        </w:rPr>
        <w:t>10</w:t>
      </w:r>
      <w:r>
        <w:rPr>
          <w:rFonts w:hint="eastAsia"/>
          <w:sz w:val="24"/>
        </w:rPr>
        <w:t>、如乙方派驻的保安人员在工作中违章，野蛮执勤，给第三方造成经济、人身损害的，由乙方和当事人承担全部经济和法律责任。</w:t>
      </w:r>
    </w:p>
    <w:p w:rsidR="00A1182A" w:rsidRDefault="00FA1E43">
      <w:pPr>
        <w:spacing w:line="500" w:lineRule="exact"/>
        <w:ind w:firstLineChars="200" w:firstLine="480"/>
        <w:rPr>
          <w:sz w:val="24"/>
        </w:rPr>
      </w:pPr>
      <w:r>
        <w:rPr>
          <w:sz w:val="24"/>
        </w:rPr>
        <w:t>11</w:t>
      </w:r>
      <w:r>
        <w:rPr>
          <w:rFonts w:hint="eastAsia"/>
          <w:sz w:val="24"/>
        </w:rPr>
        <w:t>、乙方授权专人（向甲方提供授权委托书）保持与甲方联系，配合处理有关事项及保安人员在工作中出现的问题。</w:t>
      </w:r>
    </w:p>
    <w:p w:rsidR="00A1182A" w:rsidRDefault="00FA1E43">
      <w:pPr>
        <w:spacing w:line="500" w:lineRule="exact"/>
        <w:ind w:firstLineChars="200" w:firstLine="480"/>
        <w:rPr>
          <w:sz w:val="24"/>
        </w:rPr>
      </w:pPr>
      <w:r>
        <w:rPr>
          <w:sz w:val="24"/>
        </w:rPr>
        <w:t>12</w:t>
      </w:r>
      <w:r>
        <w:rPr>
          <w:rFonts w:hint="eastAsia"/>
          <w:sz w:val="24"/>
        </w:rPr>
        <w:t>、乙方应与派驻的保安人员情订劳动用工合同，并承担用工人员的劳动</w:t>
      </w:r>
      <w:r>
        <w:rPr>
          <w:rFonts w:hint="eastAsia"/>
          <w:sz w:val="24"/>
        </w:rPr>
        <w:lastRenderedPageBreak/>
        <w:t>待遇。</w:t>
      </w:r>
    </w:p>
    <w:p w:rsidR="00A1182A" w:rsidRDefault="00FA1E43">
      <w:pPr>
        <w:spacing w:line="500" w:lineRule="exact"/>
        <w:ind w:firstLineChars="200" w:firstLine="482"/>
        <w:rPr>
          <w:b/>
          <w:bCs/>
          <w:sz w:val="24"/>
          <w:szCs w:val="32"/>
        </w:rPr>
      </w:pPr>
      <w:r>
        <w:rPr>
          <w:rFonts w:hint="eastAsia"/>
          <w:b/>
          <w:bCs/>
          <w:sz w:val="24"/>
          <w:szCs w:val="32"/>
        </w:rPr>
        <w:t>九、履约保证金</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1、乙方交纳人民币（合同金额的10%）元作为本合同的履约保证金。采购人对AA评级及以上政府采购供应商（需提供信用管理部门备案的第三方信用报告）降低履约保证金缴纳比例为5%。）</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2、确需收取履约保证金的，履约保证金的缴纳形式：</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如以履约保函（保险）形式缴纳履约保证金，供应商可通过政府采购电子履约保函（保险）平台（</w:t>
      </w:r>
      <w:proofErr w:type="spellStart"/>
      <w:r>
        <w:rPr>
          <w:rFonts w:ascii="宋体" w:hAnsi="宋体" w:cs="宋体" w:hint="eastAsia"/>
          <w:color w:val="000000" w:themeColor="text1"/>
          <w:sz w:val="24"/>
          <w:highlight w:val="white"/>
        </w:rPr>
        <w:t>www.jsdzbh.com</w:t>
      </w:r>
      <w:proofErr w:type="spellEnd"/>
      <w:r>
        <w:rPr>
          <w:rFonts w:ascii="宋体" w:hAnsi="宋体" w:cs="宋体" w:hint="eastAsia"/>
          <w:color w:val="000000" w:themeColor="text1"/>
          <w:sz w:val="24"/>
          <w:highlight w:val="white"/>
        </w:rPr>
        <w:t>）在线申请履约保函（保险）。</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合同履行结束后，甲方应及时退还交纳的履约保证金。</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3、履约保证金的退还：</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方式：退还至投标人缴纳履约保证金的账户。如为保函，在到期时自行失效。</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时间：验收合格且采购人收到发票后30日内。</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条件：按合同要求全部履约完成并经采购人验收合格，且采购人收到中标人出具的发票。</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4、不予退还情形：</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除不可抗力情况外，投标人出现下列情形之一的，其履约保证金，招标人将视情节决定不予退还或部分不予退还。</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（1）中标人无正当理由拒绝签订合同的，或者在签订合同时向采购人提出附加条件或者更改合同实质性内容要求的；</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（2）中标人不履行与采购人订立的合同的；</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（3）中标人所供货物或服务不符合招标文件规定要求的；</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（4）中标人采取欺骗、弄虚作假方式投标的或与其它投标人串通投标的；</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lastRenderedPageBreak/>
        <w:t>（5）中标人将合同内容转包、违法分包的；</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（6）中标人故意捏造事实或伪造证明材料，进行虚假恶意投诉或反映的。</w:t>
      </w:r>
    </w:p>
    <w:p w:rsidR="00A1182A" w:rsidRDefault="00FA1E43">
      <w:pPr>
        <w:spacing w:line="500" w:lineRule="exact"/>
        <w:ind w:firstLineChars="200" w:firstLine="480"/>
        <w:rPr>
          <w:rFonts w:ascii="宋体" w:hAnsi="宋体" w:cs="宋体"/>
          <w:color w:val="000000" w:themeColor="text1"/>
          <w:sz w:val="24"/>
          <w:highlight w:val="white"/>
        </w:rPr>
      </w:pPr>
      <w:r>
        <w:rPr>
          <w:rFonts w:ascii="宋体" w:hAnsi="宋体" w:cs="宋体" w:hint="eastAsia"/>
          <w:color w:val="000000" w:themeColor="text1"/>
          <w:sz w:val="24"/>
          <w:highlight w:val="white"/>
        </w:rPr>
        <w:t>5、逾期退还的违约责任：采购人逾期无故未退还履约保证金的，按中国人民银行同期贷款基准利率上浮20%后的利率支付超期资金占用费，但因供应商自身原因导致无法及时退还的除外。</w:t>
      </w:r>
      <w:r>
        <w:rPr>
          <w:rFonts w:ascii="宋体" w:hAnsi="宋体" w:hint="eastAsia"/>
          <w:color w:val="000000"/>
          <w:sz w:val="24"/>
        </w:rPr>
        <w:t xml:space="preserve"> </w:t>
      </w:r>
    </w:p>
    <w:p w:rsidR="00A1182A" w:rsidRDefault="00FA1E43">
      <w:pPr>
        <w:spacing w:line="500" w:lineRule="exact"/>
        <w:ind w:firstLineChars="200" w:firstLine="482"/>
        <w:rPr>
          <w:b/>
          <w:bCs/>
          <w:sz w:val="24"/>
          <w:szCs w:val="32"/>
        </w:rPr>
      </w:pPr>
      <w:r>
        <w:rPr>
          <w:rFonts w:hint="eastAsia"/>
          <w:b/>
          <w:bCs/>
          <w:sz w:val="24"/>
          <w:szCs w:val="32"/>
        </w:rPr>
        <w:t>十、其它</w:t>
      </w:r>
    </w:p>
    <w:p w:rsidR="00A1182A" w:rsidRDefault="00FA1E43">
      <w:pPr>
        <w:spacing w:line="500" w:lineRule="exact"/>
        <w:ind w:firstLineChars="200" w:firstLine="480"/>
        <w:rPr>
          <w:sz w:val="24"/>
        </w:rPr>
      </w:pPr>
      <w:r>
        <w:rPr>
          <w:sz w:val="24"/>
        </w:rPr>
        <w:t>1</w:t>
      </w:r>
      <w:r>
        <w:rPr>
          <w:rFonts w:hint="eastAsia"/>
          <w:sz w:val="24"/>
        </w:rPr>
        <w:t>、甲方与乙方派驻的保安人员之间无劳动关系，不签定劳动合同，如发生劳动合同、经济纠纷等，由乙方负责解决。</w:t>
      </w:r>
    </w:p>
    <w:p w:rsidR="00A1182A" w:rsidRDefault="00FA1E43">
      <w:pPr>
        <w:spacing w:line="500" w:lineRule="exact"/>
        <w:ind w:firstLineChars="200" w:firstLine="480"/>
        <w:rPr>
          <w:sz w:val="24"/>
        </w:rPr>
      </w:pPr>
      <w:r>
        <w:rPr>
          <w:sz w:val="24"/>
        </w:rPr>
        <w:t>2</w:t>
      </w:r>
      <w:r>
        <w:rPr>
          <w:rFonts w:hint="eastAsia"/>
          <w:sz w:val="24"/>
        </w:rPr>
        <w:t>、本合同在履行过程中，甲乙双方不得随意变更合同，不得降低或提高费用，合同条款如需变更（如遇政府政策性调整最低工资标准，可据报告适当调整）由甲、乙双方协商签订补充协议。</w:t>
      </w:r>
    </w:p>
    <w:p w:rsidR="00A1182A" w:rsidRDefault="00FA1E43">
      <w:pPr>
        <w:spacing w:line="500" w:lineRule="exact"/>
        <w:ind w:firstLineChars="200" w:firstLine="480"/>
        <w:rPr>
          <w:sz w:val="24"/>
        </w:rPr>
      </w:pPr>
      <w:r>
        <w:rPr>
          <w:sz w:val="24"/>
        </w:rPr>
        <w:t>3</w:t>
      </w:r>
      <w:r>
        <w:rPr>
          <w:rFonts w:hint="eastAsia"/>
          <w:sz w:val="24"/>
        </w:rPr>
        <w:t>、在合同有效期内单方提出中止合同的（符合法律规定的单方解除合同的条件除外），须向对方支付两个月的保安服务费作为违约金。</w:t>
      </w:r>
    </w:p>
    <w:p w:rsidR="00A1182A" w:rsidRDefault="00FA1E43">
      <w:pPr>
        <w:spacing w:line="500" w:lineRule="exact"/>
        <w:ind w:firstLineChars="200" w:firstLine="480"/>
        <w:rPr>
          <w:sz w:val="24"/>
        </w:rPr>
      </w:pPr>
      <w:r>
        <w:rPr>
          <w:sz w:val="24"/>
        </w:rPr>
        <w:t>4</w:t>
      </w:r>
      <w:r>
        <w:rPr>
          <w:rFonts w:hint="eastAsia"/>
          <w:sz w:val="24"/>
        </w:rPr>
        <w:t>、乙方的保安人员不享受甲方员工的一切福利待遇。</w:t>
      </w:r>
    </w:p>
    <w:p w:rsidR="00A1182A" w:rsidRDefault="00FA1E43">
      <w:pPr>
        <w:tabs>
          <w:tab w:val="left" w:pos="632"/>
          <w:tab w:val="left" w:pos="2828"/>
        </w:tabs>
        <w:spacing w:line="500" w:lineRule="exact"/>
        <w:ind w:firstLineChars="200" w:firstLine="480"/>
        <w:rPr>
          <w:sz w:val="24"/>
        </w:rPr>
      </w:pPr>
      <w:r>
        <w:rPr>
          <w:sz w:val="24"/>
        </w:rPr>
        <w:t>5</w:t>
      </w:r>
      <w:r>
        <w:rPr>
          <w:rFonts w:hint="eastAsia"/>
          <w:sz w:val="24"/>
        </w:rPr>
        <w:t>、本合同签订之日起经双方签字盖章有效，任何一方违反合同，在双方协商未果情况下，可向甲方所在地的人民法院提起诉讼。</w:t>
      </w:r>
    </w:p>
    <w:p w:rsidR="00A1182A" w:rsidRDefault="00FA1E43">
      <w:pPr>
        <w:spacing w:line="500" w:lineRule="exact"/>
        <w:ind w:firstLineChars="200" w:firstLine="482"/>
        <w:rPr>
          <w:b/>
          <w:bCs/>
          <w:sz w:val="24"/>
          <w:szCs w:val="32"/>
        </w:rPr>
      </w:pPr>
      <w:r>
        <w:rPr>
          <w:rFonts w:hint="eastAsia"/>
          <w:b/>
          <w:bCs/>
          <w:sz w:val="24"/>
          <w:szCs w:val="32"/>
        </w:rPr>
        <w:t>十一、</w:t>
      </w:r>
      <w:r>
        <w:rPr>
          <w:rFonts w:hint="eastAsia"/>
          <w:sz w:val="24"/>
          <w:szCs w:val="32"/>
        </w:rPr>
        <w:t>本合同壹式</w:t>
      </w:r>
      <w:r>
        <w:rPr>
          <w:sz w:val="24"/>
          <w:szCs w:val="32"/>
          <w:u w:val="single"/>
        </w:rPr>
        <w:t xml:space="preserve">   </w:t>
      </w:r>
      <w:r>
        <w:rPr>
          <w:rFonts w:hint="eastAsia"/>
          <w:sz w:val="24"/>
          <w:szCs w:val="32"/>
        </w:rPr>
        <w:t>份，甲方</w:t>
      </w:r>
      <w:r>
        <w:rPr>
          <w:sz w:val="24"/>
          <w:szCs w:val="32"/>
          <w:u w:val="single"/>
        </w:rPr>
        <w:t xml:space="preserve">   </w:t>
      </w:r>
      <w:r>
        <w:rPr>
          <w:rFonts w:hint="eastAsia"/>
          <w:sz w:val="24"/>
          <w:szCs w:val="32"/>
        </w:rPr>
        <w:t>份，乙方</w:t>
      </w:r>
      <w:r>
        <w:rPr>
          <w:sz w:val="24"/>
          <w:szCs w:val="32"/>
          <w:u w:val="single"/>
        </w:rPr>
        <w:t xml:space="preserve">   </w:t>
      </w:r>
      <w:r>
        <w:rPr>
          <w:rFonts w:hint="eastAsia"/>
          <w:sz w:val="24"/>
          <w:szCs w:val="32"/>
        </w:rPr>
        <w:t>份，具有同等法律效力。</w:t>
      </w:r>
      <w:r>
        <w:rPr>
          <w:b/>
          <w:bCs/>
          <w:sz w:val="24"/>
          <w:szCs w:val="32"/>
        </w:rPr>
        <w:t xml:space="preserve"> </w:t>
      </w:r>
    </w:p>
    <w:p w:rsidR="00A1182A" w:rsidRDefault="00A1182A">
      <w:pPr>
        <w:pStyle w:val="Default"/>
        <w:rPr>
          <w:color w:val="auto"/>
          <w:szCs w:val="21"/>
        </w:rPr>
      </w:pPr>
    </w:p>
    <w:p w:rsidR="00A1182A" w:rsidRDefault="00FA1E43">
      <w:pPr>
        <w:spacing w:line="420" w:lineRule="exact"/>
        <w:ind w:firstLineChars="200" w:firstLine="480"/>
        <w:rPr>
          <w:sz w:val="24"/>
        </w:rPr>
      </w:pPr>
      <w:r>
        <w:rPr>
          <w:rFonts w:hint="eastAsia"/>
          <w:sz w:val="24"/>
        </w:rPr>
        <w:t>甲</w:t>
      </w:r>
      <w:r>
        <w:rPr>
          <w:sz w:val="24"/>
        </w:rPr>
        <w:t xml:space="preserve">    </w:t>
      </w:r>
      <w:r>
        <w:rPr>
          <w:rFonts w:hint="eastAsia"/>
          <w:sz w:val="24"/>
        </w:rPr>
        <w:t>方：</w:t>
      </w:r>
      <w:r>
        <w:rPr>
          <w:sz w:val="24"/>
        </w:rPr>
        <w:t xml:space="preserve">                                   </w:t>
      </w:r>
      <w:r>
        <w:rPr>
          <w:rFonts w:hint="eastAsia"/>
          <w:sz w:val="24"/>
        </w:rPr>
        <w:t>乙</w:t>
      </w:r>
      <w:r>
        <w:rPr>
          <w:sz w:val="24"/>
        </w:rPr>
        <w:t xml:space="preserve">    </w:t>
      </w:r>
      <w:r>
        <w:rPr>
          <w:rFonts w:hint="eastAsia"/>
          <w:sz w:val="24"/>
        </w:rPr>
        <w:t>方：</w:t>
      </w:r>
    </w:p>
    <w:p w:rsidR="00A1182A" w:rsidRDefault="00FA1E43">
      <w:pPr>
        <w:spacing w:line="420" w:lineRule="exact"/>
        <w:ind w:firstLineChars="200" w:firstLine="480"/>
        <w:rPr>
          <w:sz w:val="24"/>
        </w:rPr>
      </w:pPr>
      <w:r>
        <w:rPr>
          <w:rFonts w:hint="eastAsia"/>
          <w:sz w:val="24"/>
        </w:rPr>
        <w:t>单位名称（盖章）：</w:t>
      </w:r>
      <w:r>
        <w:rPr>
          <w:sz w:val="24"/>
        </w:rPr>
        <w:t xml:space="preserve">                           </w:t>
      </w:r>
      <w:r>
        <w:rPr>
          <w:rFonts w:hint="eastAsia"/>
          <w:sz w:val="24"/>
        </w:rPr>
        <w:t>单位名称（盖章）：</w:t>
      </w:r>
      <w:r>
        <w:rPr>
          <w:sz w:val="24"/>
        </w:rPr>
        <w:t xml:space="preserve"> </w:t>
      </w:r>
    </w:p>
    <w:p w:rsidR="00A1182A" w:rsidRDefault="00FA1E43">
      <w:pPr>
        <w:spacing w:line="420" w:lineRule="exact"/>
        <w:ind w:firstLineChars="200" w:firstLine="480"/>
        <w:rPr>
          <w:sz w:val="24"/>
        </w:rPr>
      </w:pPr>
      <w:r>
        <w:rPr>
          <w:rFonts w:hint="eastAsia"/>
          <w:sz w:val="24"/>
        </w:rPr>
        <w:t>单位地址：</w:t>
      </w:r>
      <w:r>
        <w:rPr>
          <w:sz w:val="24"/>
        </w:rPr>
        <w:t xml:space="preserve">                                   </w:t>
      </w:r>
      <w:r>
        <w:rPr>
          <w:rFonts w:hint="eastAsia"/>
          <w:sz w:val="24"/>
        </w:rPr>
        <w:t>单位地址：</w:t>
      </w:r>
    </w:p>
    <w:p w:rsidR="00A1182A" w:rsidRDefault="00FA1E43">
      <w:pPr>
        <w:spacing w:line="420" w:lineRule="exact"/>
        <w:ind w:firstLineChars="200" w:firstLine="480"/>
        <w:rPr>
          <w:sz w:val="24"/>
        </w:rPr>
      </w:pPr>
      <w:r>
        <w:rPr>
          <w:rFonts w:hint="eastAsia"/>
          <w:sz w:val="24"/>
        </w:rPr>
        <w:t>法定代表人（签章）：</w:t>
      </w:r>
      <w:r>
        <w:rPr>
          <w:sz w:val="24"/>
        </w:rPr>
        <w:t xml:space="preserve">                         </w:t>
      </w:r>
      <w:r>
        <w:rPr>
          <w:rFonts w:hint="eastAsia"/>
          <w:sz w:val="24"/>
        </w:rPr>
        <w:t>法定代表人（签章）：</w:t>
      </w:r>
    </w:p>
    <w:p w:rsidR="00A1182A" w:rsidRDefault="00FA1E43">
      <w:pPr>
        <w:spacing w:line="420" w:lineRule="exact"/>
        <w:ind w:firstLineChars="200" w:firstLine="480"/>
        <w:rPr>
          <w:sz w:val="24"/>
        </w:rPr>
      </w:pPr>
      <w:r>
        <w:rPr>
          <w:rFonts w:hint="eastAsia"/>
          <w:sz w:val="24"/>
        </w:rPr>
        <w:t>委托代理人（签字）：</w:t>
      </w:r>
      <w:r>
        <w:rPr>
          <w:sz w:val="24"/>
        </w:rPr>
        <w:t xml:space="preserve">                         </w:t>
      </w:r>
      <w:r>
        <w:rPr>
          <w:rFonts w:hint="eastAsia"/>
          <w:sz w:val="24"/>
        </w:rPr>
        <w:t>委托代理人（签字）：</w:t>
      </w:r>
    </w:p>
    <w:p w:rsidR="00A1182A" w:rsidRDefault="00FA1E43">
      <w:pPr>
        <w:spacing w:line="420" w:lineRule="exact"/>
        <w:ind w:firstLineChars="200" w:firstLine="480"/>
        <w:rPr>
          <w:sz w:val="24"/>
        </w:rPr>
      </w:pPr>
      <w:r>
        <w:rPr>
          <w:rFonts w:hint="eastAsia"/>
          <w:sz w:val="24"/>
        </w:rPr>
        <w:t>电</w:t>
      </w:r>
      <w:r>
        <w:rPr>
          <w:sz w:val="24"/>
        </w:rPr>
        <w:t xml:space="preserve">    </w:t>
      </w:r>
      <w:r>
        <w:rPr>
          <w:rFonts w:hint="eastAsia"/>
          <w:sz w:val="24"/>
        </w:rPr>
        <w:t>话：</w:t>
      </w:r>
      <w:r>
        <w:rPr>
          <w:sz w:val="24"/>
        </w:rPr>
        <w:t xml:space="preserve">                                   </w:t>
      </w:r>
      <w:r>
        <w:rPr>
          <w:rFonts w:hint="eastAsia"/>
          <w:sz w:val="24"/>
        </w:rPr>
        <w:t>电</w:t>
      </w:r>
      <w:r>
        <w:rPr>
          <w:sz w:val="24"/>
        </w:rPr>
        <w:t xml:space="preserve">    </w:t>
      </w:r>
      <w:r>
        <w:rPr>
          <w:rFonts w:hint="eastAsia"/>
          <w:sz w:val="24"/>
        </w:rPr>
        <w:t>话：</w:t>
      </w:r>
    </w:p>
    <w:p w:rsidR="00A1182A" w:rsidRDefault="00FA1E43">
      <w:pPr>
        <w:spacing w:line="420" w:lineRule="exact"/>
        <w:ind w:firstLineChars="200" w:firstLine="480"/>
        <w:rPr>
          <w:sz w:val="24"/>
        </w:rPr>
      </w:pPr>
      <w:r>
        <w:rPr>
          <w:rFonts w:hint="eastAsia"/>
          <w:sz w:val="24"/>
        </w:rPr>
        <w:t>传</w:t>
      </w:r>
      <w:r>
        <w:rPr>
          <w:sz w:val="24"/>
        </w:rPr>
        <w:t xml:space="preserve">    </w:t>
      </w:r>
      <w:r>
        <w:rPr>
          <w:rFonts w:hint="eastAsia"/>
          <w:sz w:val="24"/>
        </w:rPr>
        <w:t>真：</w:t>
      </w:r>
      <w:r>
        <w:rPr>
          <w:sz w:val="24"/>
        </w:rPr>
        <w:t xml:space="preserve">                                   </w:t>
      </w:r>
      <w:r>
        <w:rPr>
          <w:rFonts w:hint="eastAsia"/>
          <w:sz w:val="24"/>
        </w:rPr>
        <w:t>传</w:t>
      </w:r>
      <w:r>
        <w:rPr>
          <w:sz w:val="24"/>
        </w:rPr>
        <w:t xml:space="preserve">    </w:t>
      </w:r>
      <w:r>
        <w:rPr>
          <w:rFonts w:hint="eastAsia"/>
          <w:sz w:val="24"/>
        </w:rPr>
        <w:t>真：</w:t>
      </w:r>
    </w:p>
    <w:p w:rsidR="00A1182A" w:rsidRDefault="00FA1E43">
      <w:pPr>
        <w:spacing w:line="420" w:lineRule="exact"/>
        <w:ind w:firstLineChars="200" w:firstLine="480"/>
        <w:rPr>
          <w:sz w:val="24"/>
        </w:rPr>
      </w:pPr>
      <w:r>
        <w:rPr>
          <w:rFonts w:hint="eastAsia"/>
          <w:sz w:val="24"/>
        </w:rPr>
        <w:t>开户银行：</w:t>
      </w:r>
      <w:r>
        <w:rPr>
          <w:sz w:val="24"/>
        </w:rPr>
        <w:t xml:space="preserve">                                   </w:t>
      </w:r>
      <w:r>
        <w:rPr>
          <w:rFonts w:hint="eastAsia"/>
          <w:sz w:val="24"/>
        </w:rPr>
        <w:t>开户银行：</w:t>
      </w:r>
    </w:p>
    <w:p w:rsidR="00A1182A" w:rsidRDefault="00FA1E43">
      <w:pPr>
        <w:spacing w:line="420" w:lineRule="exact"/>
        <w:ind w:firstLineChars="200" w:firstLine="480"/>
        <w:rPr>
          <w:sz w:val="24"/>
        </w:rPr>
      </w:pPr>
      <w:r>
        <w:rPr>
          <w:rFonts w:hint="eastAsia"/>
          <w:sz w:val="24"/>
        </w:rPr>
        <w:t>帐</w:t>
      </w:r>
      <w:r>
        <w:rPr>
          <w:sz w:val="24"/>
        </w:rPr>
        <w:t xml:space="preserve">    </w:t>
      </w:r>
      <w:r>
        <w:rPr>
          <w:rFonts w:hint="eastAsia"/>
          <w:sz w:val="24"/>
        </w:rPr>
        <w:t>号：</w:t>
      </w:r>
      <w:r>
        <w:rPr>
          <w:sz w:val="24"/>
        </w:rPr>
        <w:t xml:space="preserve">                                   </w:t>
      </w:r>
      <w:r>
        <w:rPr>
          <w:rFonts w:hint="eastAsia"/>
          <w:sz w:val="24"/>
        </w:rPr>
        <w:t>帐</w:t>
      </w:r>
      <w:r>
        <w:rPr>
          <w:sz w:val="24"/>
        </w:rPr>
        <w:t xml:space="preserve">    </w:t>
      </w:r>
      <w:r>
        <w:rPr>
          <w:rFonts w:hint="eastAsia"/>
          <w:sz w:val="24"/>
        </w:rPr>
        <w:t>号：</w:t>
      </w:r>
    </w:p>
    <w:p w:rsidR="00A1182A" w:rsidRDefault="00FA1E43">
      <w:pPr>
        <w:spacing w:line="420" w:lineRule="exact"/>
        <w:ind w:firstLineChars="200" w:firstLine="480"/>
        <w:rPr>
          <w:sz w:val="24"/>
        </w:rPr>
      </w:pPr>
      <w:r>
        <w:rPr>
          <w:rFonts w:hint="eastAsia"/>
          <w:sz w:val="24"/>
        </w:rPr>
        <w:t>邮政编码：</w:t>
      </w:r>
      <w:r>
        <w:rPr>
          <w:sz w:val="24"/>
        </w:rPr>
        <w:t xml:space="preserve">                                   </w:t>
      </w:r>
      <w:r>
        <w:rPr>
          <w:rFonts w:hint="eastAsia"/>
          <w:sz w:val="24"/>
        </w:rPr>
        <w:t>邮政编码：</w:t>
      </w:r>
    </w:p>
    <w:p w:rsidR="00A1182A" w:rsidRDefault="00FA1E43">
      <w:pPr>
        <w:pStyle w:val="a6"/>
        <w:ind w:left="1470" w:right="1470"/>
      </w:pPr>
      <w:r>
        <w:rPr>
          <w:rFonts w:ascii="方正小标宋简体" w:eastAsia="方正小标宋简体" w:hAnsi="宋体" w:hint="eastAsia"/>
          <w:sz w:val="40"/>
          <w:lang w:val="zh-CN"/>
        </w:rPr>
        <w:br w:type="page"/>
      </w:r>
    </w:p>
    <w:p w:rsidR="00A1182A" w:rsidRDefault="00FA1E43">
      <w:pPr>
        <w:jc w:val="center"/>
        <w:rPr>
          <w:b/>
          <w:bCs/>
          <w:sz w:val="36"/>
          <w:szCs w:val="36"/>
        </w:rPr>
      </w:pPr>
      <w:r>
        <w:rPr>
          <w:rFonts w:hint="eastAsia"/>
          <w:b/>
          <w:bCs/>
          <w:sz w:val="36"/>
          <w:szCs w:val="36"/>
        </w:rPr>
        <w:lastRenderedPageBreak/>
        <w:t>盐城市经贸高级职业学校保安服务考核细则</w:t>
      </w:r>
    </w:p>
    <w:p w:rsidR="00A1182A" w:rsidRDefault="00FA1E43">
      <w:pPr>
        <w:spacing w:line="360" w:lineRule="exact"/>
        <w:ind w:firstLine="480"/>
        <w:rPr>
          <w:rFonts w:eastAsia="方正小标宋_GBK" w:cs="方正小标宋_GBK"/>
          <w:sz w:val="24"/>
        </w:rPr>
      </w:pPr>
      <w:r>
        <w:rPr>
          <w:rFonts w:cs="仿宋_GB2312" w:hint="eastAsia"/>
          <w:sz w:val="24"/>
        </w:rPr>
        <w:t>为进一步加强学校安保工作管理，督促安保从业人员落实规定，更好地为师生提供优质、规范的服务，确保在校师生安全和校园秩序正规，现依据相关规定制定本考核细则：</w:t>
      </w:r>
    </w:p>
    <w:p w:rsidR="00A1182A" w:rsidRDefault="00FA1E43">
      <w:pPr>
        <w:spacing w:line="500" w:lineRule="exact"/>
        <w:ind w:firstLineChars="200" w:firstLine="480"/>
        <w:rPr>
          <w:rFonts w:asciiTheme="minorEastAsia" w:eastAsiaTheme="minorEastAsia" w:hAnsiTheme="minorEastAsia" w:cs="黑体"/>
          <w:bCs/>
          <w:sz w:val="24"/>
        </w:rPr>
      </w:pPr>
      <w:r>
        <w:rPr>
          <w:rFonts w:asciiTheme="minorEastAsia" w:eastAsiaTheme="minorEastAsia" w:hAnsiTheme="minorEastAsia" w:cs="黑体" w:hint="eastAsia"/>
          <w:bCs/>
          <w:sz w:val="24"/>
        </w:rPr>
        <w:t>一、考核目的</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通过考核，进一步提高保安行为规范，提高保安服务保障质量，确保盐城市经贸高级职业学校学校保安工作规范有序运行。</w:t>
      </w:r>
    </w:p>
    <w:p w:rsidR="00A1182A" w:rsidRDefault="00FA1E43">
      <w:pPr>
        <w:spacing w:line="500" w:lineRule="exact"/>
        <w:ind w:firstLineChars="200" w:firstLine="480"/>
        <w:rPr>
          <w:rFonts w:asciiTheme="minorEastAsia" w:eastAsiaTheme="minorEastAsia" w:hAnsiTheme="minorEastAsia" w:cs="黑体"/>
          <w:bCs/>
          <w:sz w:val="24"/>
        </w:rPr>
      </w:pPr>
      <w:r>
        <w:rPr>
          <w:rFonts w:asciiTheme="minorEastAsia" w:eastAsiaTheme="minorEastAsia" w:hAnsiTheme="minorEastAsia" w:cs="黑体" w:hint="eastAsia"/>
          <w:bCs/>
          <w:sz w:val="24"/>
        </w:rPr>
        <w:t>二、考核依据</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依据《盐城市经贸高级职业学校保安管理服务项目合同》（含其附件及本考核细则）、甲方招标文件、乙方投标文件和乙方承诺以及国家有关保安管理规定。</w:t>
      </w:r>
    </w:p>
    <w:p w:rsidR="00A1182A" w:rsidRDefault="00FA1E43">
      <w:pPr>
        <w:spacing w:line="500" w:lineRule="exact"/>
        <w:ind w:firstLineChars="200" w:firstLine="480"/>
        <w:rPr>
          <w:rFonts w:asciiTheme="minorEastAsia" w:eastAsiaTheme="minorEastAsia" w:hAnsiTheme="minorEastAsia" w:cs="黑体"/>
          <w:bCs/>
          <w:sz w:val="24"/>
        </w:rPr>
      </w:pPr>
      <w:r>
        <w:rPr>
          <w:rFonts w:asciiTheme="minorEastAsia" w:eastAsiaTheme="minorEastAsia" w:hAnsiTheme="minorEastAsia" w:cs="黑体" w:hint="eastAsia"/>
          <w:bCs/>
          <w:sz w:val="24"/>
        </w:rPr>
        <w:t>三、考核方法</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采用资料查核、现场验证、询问、满意度调查等方法对保安的服务质量进行量化管理。</w:t>
      </w:r>
    </w:p>
    <w:p w:rsidR="00A1182A" w:rsidRDefault="00FA1E43">
      <w:pPr>
        <w:spacing w:line="500" w:lineRule="exact"/>
        <w:ind w:firstLineChars="200" w:firstLine="480"/>
        <w:rPr>
          <w:rFonts w:asciiTheme="minorEastAsia" w:eastAsiaTheme="minorEastAsia" w:hAnsiTheme="minorEastAsia" w:cs="黑体"/>
          <w:bCs/>
          <w:sz w:val="24"/>
        </w:rPr>
      </w:pPr>
      <w:r>
        <w:rPr>
          <w:rFonts w:asciiTheme="minorEastAsia" w:eastAsiaTheme="minorEastAsia" w:hAnsiTheme="minorEastAsia" w:cs="黑体" w:hint="eastAsia"/>
          <w:bCs/>
          <w:sz w:val="24"/>
        </w:rPr>
        <w:t>四、具体内容</w:t>
      </w:r>
    </w:p>
    <w:p w:rsidR="00A1182A" w:rsidRDefault="00FA1E43">
      <w:pPr>
        <w:spacing w:line="500" w:lineRule="exact"/>
        <w:ind w:firstLineChars="200" w:firstLine="482"/>
        <w:rPr>
          <w:rFonts w:asciiTheme="minorEastAsia" w:eastAsiaTheme="minorEastAsia" w:hAnsiTheme="minorEastAsia" w:cs="楷体_GB2312"/>
          <w:b/>
          <w:bCs/>
          <w:sz w:val="24"/>
        </w:rPr>
      </w:pPr>
      <w:r>
        <w:rPr>
          <w:rFonts w:asciiTheme="minorEastAsia" w:eastAsiaTheme="minorEastAsia" w:hAnsiTheme="minorEastAsia" w:cs="楷体_GB2312" w:hint="eastAsia"/>
          <w:b/>
          <w:bCs/>
          <w:sz w:val="24"/>
        </w:rPr>
        <w:t>（一）制度建设</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）建立健全管理制度，制订突发性应急预案和处理办法，安全基础台帐、应急预案规范，每学期组织至少</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次治安防范应急演练。如制度不完善和台帐、预案不规范、无应急演练，检查发现问题的一次扣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）建立健全各项岗位管理制度。加强人员出入管理，严格执行出入管理制度，如检查发现问题一次扣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）建立健全人员使用政审和报告制度。有员工招聘审查、培训办法，有岗位职责、人员分工任务表等内部管理考核台帐，资料健全；员工未发生任何损害公共利益、造成不良影响的事件，如未能做到，每项扣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spacing w:line="500" w:lineRule="exact"/>
        <w:ind w:firstLineChars="200" w:firstLine="482"/>
        <w:rPr>
          <w:rFonts w:asciiTheme="minorEastAsia" w:eastAsiaTheme="minorEastAsia" w:hAnsiTheme="minorEastAsia" w:cs="楷体_GB2312"/>
          <w:b/>
          <w:bCs/>
          <w:sz w:val="24"/>
        </w:rPr>
      </w:pPr>
      <w:r>
        <w:rPr>
          <w:rFonts w:asciiTheme="minorEastAsia" w:eastAsiaTheme="minorEastAsia" w:hAnsiTheme="minorEastAsia" w:cs="楷体_GB2312" w:hint="eastAsia"/>
          <w:b/>
          <w:bCs/>
          <w:sz w:val="24"/>
        </w:rPr>
        <w:t>（二）人员管理及工作规范</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）新进员工要进行政审，政审合格后报甲方备案方可录入使用，否则发现一次扣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）新进员工必须身体健康（提供健康证明）且经培训合格后上岗，不能</w:t>
      </w:r>
      <w:r>
        <w:rPr>
          <w:rFonts w:asciiTheme="minorEastAsia" w:eastAsiaTheme="minorEastAsia" w:hAnsiTheme="minorEastAsia" w:cs="仿宋_GB2312" w:hint="eastAsia"/>
          <w:sz w:val="24"/>
        </w:rPr>
        <w:lastRenderedPageBreak/>
        <w:t>提供健康证明或未培训合格上岗的，发现一次扣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）经政审、培训合格上岗后的员工，无特殊情况，不得随意更换，如发现新进员工在岗未达到</w:t>
      </w:r>
      <w:r>
        <w:rPr>
          <w:rFonts w:asciiTheme="minorEastAsia" w:eastAsiaTheme="minorEastAsia" w:hAnsiTheme="minorEastAsia" w:cs="仿宋_GB2312"/>
          <w:sz w:val="24"/>
        </w:rPr>
        <w:t>10</w:t>
      </w:r>
      <w:r>
        <w:rPr>
          <w:rFonts w:asciiTheme="minorEastAsia" w:eastAsiaTheme="minorEastAsia" w:hAnsiTheme="minorEastAsia" w:cs="仿宋_GB2312" w:hint="eastAsia"/>
          <w:sz w:val="24"/>
        </w:rPr>
        <w:t>天以上的，每次扣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4</w:t>
      </w:r>
      <w:r>
        <w:rPr>
          <w:rFonts w:asciiTheme="minorEastAsia" w:eastAsiaTheme="minorEastAsia" w:hAnsiTheme="minorEastAsia" w:cs="仿宋_GB2312" w:hint="eastAsia"/>
          <w:sz w:val="24"/>
        </w:rPr>
        <w:t>）员工离岗或请假需提前一天上报，未及时报告和备案的，发现一次扣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5</w:t>
      </w:r>
      <w:r>
        <w:rPr>
          <w:rFonts w:asciiTheme="minorEastAsia" w:eastAsiaTheme="minorEastAsia" w:hAnsiTheme="minorEastAsia" w:cs="仿宋_GB2312" w:hint="eastAsia"/>
          <w:sz w:val="24"/>
        </w:rPr>
        <w:t>）员工上岗培训必须有案可查、资料完备，同时每季度至少开展</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次法律法规、岗位技能、职业素质、服务知识、应急处置、客户文化、绿色节能环保等教育培训，并进行适当形式的考核。培训、考核不到位，资料不完备的，发现一次扣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spacing w:line="500" w:lineRule="exact"/>
        <w:ind w:firstLineChars="225" w:firstLine="540"/>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6</w:t>
      </w:r>
      <w:r>
        <w:rPr>
          <w:rFonts w:asciiTheme="minorEastAsia" w:eastAsiaTheme="minorEastAsia" w:hAnsiTheme="minorEastAsia" w:cs="仿宋_GB2312" w:hint="eastAsia"/>
          <w:sz w:val="24"/>
        </w:rPr>
        <w:t>）员工未按规定统一着装，未佩戴统一标识，服装上有污渍、有破损，不注重仪表仪容，不得留长发、蓄胡子，不注意文明用语等，发现一次扣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spacing w:line="500" w:lineRule="exact"/>
        <w:ind w:firstLineChars="225" w:firstLine="540"/>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7</w:t>
      </w:r>
      <w:r>
        <w:rPr>
          <w:rFonts w:asciiTheme="minorEastAsia" w:eastAsiaTheme="minorEastAsia" w:hAnsiTheme="minorEastAsia" w:cs="仿宋_GB2312" w:hint="eastAsia"/>
          <w:sz w:val="24"/>
        </w:rPr>
        <w:t>）员工在岗期间玩手机（与工作无关内容）、看报纸，脱岗、串岗、睡岗，发现一次扣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spacing w:line="500" w:lineRule="exact"/>
        <w:ind w:firstLineChars="225" w:firstLine="540"/>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8</w:t>
      </w:r>
      <w:r>
        <w:rPr>
          <w:rFonts w:asciiTheme="minorEastAsia" w:eastAsiaTheme="minorEastAsia" w:hAnsiTheme="minorEastAsia" w:cs="仿宋_GB2312" w:hint="eastAsia"/>
          <w:sz w:val="24"/>
        </w:rPr>
        <w:t>）员工不得与学校相关人员（教师、学生等）发生肢体或语言冲突，有问题及时上报管理部门处理，不得出现借工作名义发生侵犯学生权益等违法犯罪行为，如发生冲突或案件，发现一次扣</w:t>
      </w:r>
      <w:r>
        <w:rPr>
          <w:rFonts w:asciiTheme="minorEastAsia" w:eastAsiaTheme="minorEastAsia" w:hAnsiTheme="minorEastAsia" w:cs="仿宋_GB2312"/>
          <w:sz w:val="24"/>
        </w:rPr>
        <w:t>5</w:t>
      </w:r>
      <w:r>
        <w:rPr>
          <w:rFonts w:asciiTheme="minorEastAsia" w:eastAsiaTheme="minorEastAsia" w:hAnsiTheme="minorEastAsia" w:cs="仿宋_GB2312" w:hint="eastAsia"/>
          <w:sz w:val="24"/>
        </w:rPr>
        <w:t>分，相关涉案人员交公安部门处理。</w:t>
      </w:r>
    </w:p>
    <w:p w:rsidR="00A1182A" w:rsidRDefault="00FA1E43">
      <w:pPr>
        <w:spacing w:line="500" w:lineRule="exact"/>
        <w:ind w:firstLineChars="225" w:firstLine="540"/>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9</w:t>
      </w:r>
      <w:r>
        <w:rPr>
          <w:rFonts w:asciiTheme="minorEastAsia" w:eastAsiaTheme="minorEastAsia" w:hAnsiTheme="minorEastAsia" w:cs="仿宋_GB2312" w:hint="eastAsia"/>
          <w:sz w:val="24"/>
        </w:rPr>
        <w:t>）保安公司随意更换服务人员，或人员年龄及其他要求未达到甲方规定标准，发现一次扣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r>
        <w:rPr>
          <w:rFonts w:asciiTheme="minorEastAsia" w:eastAsiaTheme="minorEastAsia" w:hAnsiTheme="minorEastAsia" w:cs="仿宋_GB2312"/>
          <w:sz w:val="24"/>
        </w:rPr>
        <w:t>10</w:t>
      </w:r>
      <w:r>
        <w:rPr>
          <w:rFonts w:asciiTheme="minorEastAsia" w:eastAsiaTheme="minorEastAsia" w:hAnsiTheme="minorEastAsia" w:cs="仿宋_GB2312" w:hint="eastAsia"/>
          <w:sz w:val="24"/>
        </w:rPr>
        <w:t>日内未整改到位的，扣</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分。</w:t>
      </w:r>
    </w:p>
    <w:p w:rsidR="00A1182A" w:rsidRDefault="00FA1E43">
      <w:pPr>
        <w:spacing w:line="500" w:lineRule="exact"/>
        <w:ind w:firstLineChars="200" w:firstLine="482"/>
        <w:rPr>
          <w:rFonts w:asciiTheme="minorEastAsia" w:eastAsiaTheme="minorEastAsia" w:hAnsiTheme="minorEastAsia" w:cs="楷体_GB2312"/>
          <w:b/>
          <w:bCs/>
          <w:sz w:val="24"/>
        </w:rPr>
      </w:pPr>
      <w:r>
        <w:rPr>
          <w:rFonts w:asciiTheme="minorEastAsia" w:eastAsiaTheme="minorEastAsia" w:hAnsiTheme="minorEastAsia" w:cs="楷体_GB2312" w:hint="eastAsia"/>
          <w:b/>
          <w:bCs/>
          <w:sz w:val="24"/>
        </w:rPr>
        <w:t>（三）治安保卫</w:t>
      </w:r>
    </w:p>
    <w:p w:rsidR="00A1182A" w:rsidRDefault="00FA1E43">
      <w:pPr>
        <w:spacing w:line="500" w:lineRule="exact"/>
        <w:ind w:firstLineChars="200" w:firstLine="482"/>
        <w:rPr>
          <w:rFonts w:asciiTheme="minorEastAsia" w:eastAsiaTheme="minorEastAsia" w:hAnsiTheme="minorEastAsia" w:cs="仿宋_GB2312"/>
          <w:b/>
          <w:sz w:val="24"/>
        </w:rPr>
      </w:pPr>
      <w:r>
        <w:rPr>
          <w:rFonts w:asciiTheme="minorEastAsia" w:eastAsiaTheme="minorEastAsia" w:hAnsiTheme="minorEastAsia" w:cs="仿宋_GB2312"/>
          <w:b/>
          <w:sz w:val="24"/>
        </w:rPr>
        <w:t xml:space="preserve">1. </w:t>
      </w:r>
      <w:r>
        <w:rPr>
          <w:rFonts w:asciiTheme="minorEastAsia" w:eastAsiaTheme="minorEastAsia" w:hAnsiTheme="minorEastAsia" w:cs="仿宋_GB2312" w:hint="eastAsia"/>
          <w:b/>
          <w:sz w:val="24"/>
        </w:rPr>
        <w:t>安全管理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）如因保安公司工作不尽职，出现责任事故，除追究乙方单位和当事人责任外，甲方可视情况决定是否终止合同并没收履约保证金，另扣</w:t>
      </w:r>
      <w:r>
        <w:rPr>
          <w:rFonts w:asciiTheme="minorEastAsia" w:eastAsiaTheme="minorEastAsia" w:hAnsiTheme="minorEastAsia" w:cs="仿宋_GB2312"/>
          <w:sz w:val="24"/>
        </w:rPr>
        <w:t>20</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保安公司要安排</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名队长做好日常管理，要重点抓好派驻保安岗位行为规范管理，发现</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次行为不规范扣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）安全服务工作不到位被提出批评的；接到师生及学生家长投诉经查实的，每项扣</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lastRenderedPageBreak/>
        <w:t>（</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）人员、车辆出入管理应按学校封闭管理规定执行，未严格登记、验证，管理工作不到位，造成严重影响的，发现一次扣</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4</w:t>
      </w:r>
      <w:r>
        <w:rPr>
          <w:rFonts w:asciiTheme="minorEastAsia" w:eastAsiaTheme="minorEastAsia" w:hAnsiTheme="minorEastAsia" w:cs="仿宋_GB2312" w:hint="eastAsia"/>
          <w:sz w:val="24"/>
        </w:rPr>
        <w:t>）未按规定办理登记手续的危险品严禁带入校园内，发现一次扣</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5</w:t>
      </w:r>
      <w:r>
        <w:rPr>
          <w:rFonts w:asciiTheme="minorEastAsia" w:eastAsiaTheme="minorEastAsia" w:hAnsiTheme="minorEastAsia" w:cs="仿宋_GB2312" w:hint="eastAsia"/>
          <w:sz w:val="24"/>
        </w:rPr>
        <w:t>）员工利用工作之便监守自盗，或发现有内部偷盗行为未及时制止的，经查实，每项扣</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6</w:t>
      </w:r>
      <w:r>
        <w:rPr>
          <w:rFonts w:asciiTheme="minorEastAsia" w:eastAsiaTheme="minorEastAsia" w:hAnsiTheme="minorEastAsia" w:cs="仿宋_GB2312" w:hint="eastAsia"/>
          <w:sz w:val="24"/>
        </w:rPr>
        <w:t>）加强校园内巡查，特别是夜间巡更点打卡要有记录，如工作不尽职，查巡制度落实不到位，白天、夜间有少查、漏查的，或者弄虚作假的，发现一次扣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8</w:t>
      </w:r>
      <w:r>
        <w:rPr>
          <w:rFonts w:asciiTheme="minorEastAsia" w:eastAsiaTheme="minorEastAsia" w:hAnsiTheme="minorEastAsia" w:cs="仿宋_GB2312" w:hint="eastAsia"/>
          <w:sz w:val="24"/>
        </w:rPr>
        <w:t>）大型车辆或大型物件进入学校要及时向管理部门报告，并及时派人全程跟踪，必要时拉上警戒线警示，否则，发现一次扣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9</w:t>
      </w:r>
      <w:r>
        <w:rPr>
          <w:rFonts w:asciiTheme="minorEastAsia" w:eastAsiaTheme="minorEastAsia" w:hAnsiTheme="minorEastAsia" w:cs="仿宋_GB2312" w:hint="eastAsia"/>
          <w:sz w:val="24"/>
        </w:rPr>
        <w:t>）有值班、巡查记录，有班前班后的准备和交接工作记录，有人员的考勤、检查纪录，发现记录不完整的，一次扣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分。不按时立岗的</w:t>
      </w:r>
      <w:r>
        <w:rPr>
          <w:rFonts w:asciiTheme="minorEastAsia" w:eastAsiaTheme="minorEastAsia" w:hAnsiTheme="minorEastAsia" w:cs="仿宋_GB2312"/>
          <w:sz w:val="24"/>
        </w:rPr>
        <w:t>,</w:t>
      </w:r>
      <w:r>
        <w:rPr>
          <w:rFonts w:asciiTheme="minorEastAsia" w:eastAsiaTheme="minorEastAsia" w:hAnsiTheme="minorEastAsia" w:cs="仿宋_GB2312" w:hint="eastAsia"/>
          <w:sz w:val="24"/>
        </w:rPr>
        <w:t>每发现一次扣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10</w:t>
      </w:r>
      <w:r>
        <w:rPr>
          <w:rFonts w:asciiTheme="minorEastAsia" w:eastAsiaTheme="minorEastAsia" w:hAnsiTheme="minorEastAsia" w:cs="仿宋_GB2312" w:hint="eastAsia"/>
          <w:sz w:val="24"/>
        </w:rPr>
        <w:t>）传达室环境不整洁，卫生不达标，有脏乱差现象，发现一次扣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11</w:t>
      </w:r>
      <w:r>
        <w:rPr>
          <w:rFonts w:asciiTheme="minorEastAsia" w:eastAsiaTheme="minorEastAsia" w:hAnsiTheme="minorEastAsia" w:cs="仿宋_GB2312" w:hint="eastAsia"/>
          <w:sz w:val="24"/>
        </w:rPr>
        <w:t>）安保执勤人员必须每人配备</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部对讲机，每周坚持</w:t>
      </w:r>
      <w:r>
        <w:rPr>
          <w:rFonts w:asciiTheme="minorEastAsia" w:eastAsiaTheme="minorEastAsia" w:hAnsiTheme="minorEastAsia" w:cs="仿宋_GB2312"/>
          <w:sz w:val="24"/>
        </w:rPr>
        <w:t>1-2</w:t>
      </w:r>
      <w:r>
        <w:rPr>
          <w:rFonts w:asciiTheme="minorEastAsia" w:eastAsiaTheme="minorEastAsia" w:hAnsiTheme="minorEastAsia" w:cs="仿宋_GB2312" w:hint="eastAsia"/>
          <w:sz w:val="24"/>
        </w:rPr>
        <w:t>小时的理论和业务培训（对讲机使用、防爆器材和一键报警装置使用、交通秩序维护等），抽查发现不会使用相关器材或应急处置措施的，发现一次扣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12</w:t>
      </w:r>
      <w:r>
        <w:rPr>
          <w:rFonts w:asciiTheme="minorEastAsia" w:eastAsiaTheme="minorEastAsia" w:hAnsiTheme="minorEastAsia" w:cs="仿宋_GB2312" w:hint="eastAsia"/>
          <w:sz w:val="24"/>
        </w:rPr>
        <w:t>）保安人员在值班室和值班时间吸烟、酗酒，发现一次扣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13</w:t>
      </w:r>
      <w:r>
        <w:rPr>
          <w:rFonts w:asciiTheme="minorEastAsia" w:eastAsiaTheme="minorEastAsia" w:hAnsiTheme="minorEastAsia" w:cs="仿宋_GB2312" w:hint="eastAsia"/>
          <w:sz w:val="24"/>
        </w:rPr>
        <w:t>）保安人员不按规定时间、地点立岗、立岗姿势不规范、仪表、仪态不整，发现一次每项扣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2"/>
        <w:textAlignment w:val="baseline"/>
        <w:rPr>
          <w:rFonts w:asciiTheme="minorEastAsia" w:eastAsiaTheme="minorEastAsia" w:hAnsiTheme="minorEastAsia" w:cs="仿宋_GB2312"/>
          <w:b/>
          <w:sz w:val="24"/>
        </w:rPr>
      </w:pPr>
      <w:r>
        <w:rPr>
          <w:rFonts w:asciiTheme="minorEastAsia" w:eastAsiaTheme="minorEastAsia" w:hAnsiTheme="minorEastAsia" w:cs="仿宋_GB2312"/>
          <w:b/>
          <w:sz w:val="24"/>
        </w:rPr>
        <w:t xml:space="preserve">2. </w:t>
      </w:r>
      <w:r>
        <w:rPr>
          <w:rFonts w:asciiTheme="minorEastAsia" w:eastAsiaTheme="minorEastAsia" w:hAnsiTheme="minorEastAsia" w:cs="仿宋_GB2312" w:hint="eastAsia"/>
          <w:b/>
          <w:sz w:val="24"/>
        </w:rPr>
        <w:t>秩序管理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）保安人员在维持车辆秩序时，仪表要大方、端正，做到有礼有节，始终贯彻“服务师生”的思想，不得发生与师生或家长吵架、斗殴的现象，否则，发现一次扣</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）上、放学时段规范佩戴甩棍、辣椒水等防护器材，根据学校要求，做好校门前交通秩序维护工作，工作不到位，</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）校内主要通道等要保持无长时间车辆停留，如超过</w:t>
      </w:r>
      <w:r>
        <w:rPr>
          <w:rFonts w:asciiTheme="minorEastAsia" w:eastAsiaTheme="minorEastAsia" w:hAnsiTheme="minorEastAsia" w:cs="仿宋_GB2312"/>
          <w:sz w:val="24"/>
        </w:rPr>
        <w:t>10</w:t>
      </w:r>
      <w:r>
        <w:rPr>
          <w:rFonts w:asciiTheme="minorEastAsia" w:eastAsiaTheme="minorEastAsia" w:hAnsiTheme="minorEastAsia" w:cs="仿宋_GB2312" w:hint="eastAsia"/>
          <w:sz w:val="24"/>
        </w:rPr>
        <w:t>分钟未能清理离</w:t>
      </w:r>
      <w:r>
        <w:rPr>
          <w:rFonts w:asciiTheme="minorEastAsia" w:eastAsiaTheme="minorEastAsia" w:hAnsiTheme="minorEastAsia" w:cs="仿宋_GB2312" w:hint="eastAsia"/>
          <w:sz w:val="24"/>
        </w:rPr>
        <w:lastRenderedPageBreak/>
        <w:t>开的，一次扣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autoSpaceDN w:val="0"/>
        <w:spacing w:line="500" w:lineRule="exact"/>
        <w:ind w:firstLineChars="200" w:firstLine="480"/>
        <w:textAlignment w:val="baseline"/>
        <w:rPr>
          <w:rFonts w:asciiTheme="minorEastAsia" w:eastAsiaTheme="minorEastAsia" w:hAnsiTheme="minorEastAsia" w:cs="仿宋_GB2312"/>
          <w:sz w:val="24"/>
        </w:rPr>
      </w:pP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4</w:t>
      </w:r>
      <w:r>
        <w:rPr>
          <w:rFonts w:asciiTheme="minorEastAsia" w:eastAsiaTheme="minorEastAsia" w:hAnsiTheme="minorEastAsia" w:cs="仿宋_GB2312" w:hint="eastAsia"/>
          <w:sz w:val="24"/>
        </w:rPr>
        <w:t>）无通行证或未经批准的机动车进入学校的，每发现一次扣</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分。</w:t>
      </w:r>
    </w:p>
    <w:p w:rsidR="00A1182A" w:rsidRDefault="00FA1E43">
      <w:pPr>
        <w:spacing w:line="500" w:lineRule="exact"/>
        <w:ind w:firstLineChars="200" w:firstLine="482"/>
        <w:rPr>
          <w:rFonts w:asciiTheme="minorEastAsia" w:eastAsiaTheme="minorEastAsia" w:hAnsiTheme="minorEastAsia" w:cs="楷体_GB2312"/>
          <w:b/>
          <w:bCs/>
          <w:sz w:val="24"/>
        </w:rPr>
      </w:pPr>
      <w:r>
        <w:rPr>
          <w:rFonts w:asciiTheme="minorEastAsia" w:eastAsiaTheme="minorEastAsia" w:hAnsiTheme="minorEastAsia" w:cs="楷体_GB2312" w:hint="eastAsia"/>
          <w:b/>
          <w:bCs/>
          <w:sz w:val="24"/>
        </w:rPr>
        <w:t>（四）环境卫生</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负责大门内外、保安值班室环境卫生，确保物品摆放整齐，无垃圾、痰迹等，发现</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次卫生不达标扣</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分。</w:t>
      </w:r>
    </w:p>
    <w:p w:rsidR="00A1182A" w:rsidRDefault="00FA1E43">
      <w:pPr>
        <w:spacing w:line="500" w:lineRule="exact"/>
        <w:ind w:firstLineChars="200" w:firstLine="482"/>
        <w:rPr>
          <w:rFonts w:asciiTheme="minorEastAsia" w:eastAsiaTheme="minorEastAsia" w:hAnsiTheme="minorEastAsia" w:cs="楷体_GB2312"/>
          <w:b/>
          <w:bCs/>
          <w:sz w:val="24"/>
        </w:rPr>
      </w:pPr>
      <w:r>
        <w:rPr>
          <w:rFonts w:asciiTheme="minorEastAsia" w:eastAsiaTheme="minorEastAsia" w:hAnsiTheme="minorEastAsia" w:cs="楷体_GB2312" w:hint="eastAsia"/>
          <w:b/>
          <w:bCs/>
          <w:sz w:val="24"/>
        </w:rPr>
        <w:t>（五）其他事项</w:t>
      </w:r>
    </w:p>
    <w:p w:rsidR="00A1182A" w:rsidRDefault="00FA1E43">
      <w:pPr>
        <w:spacing w:line="500" w:lineRule="exact"/>
        <w:ind w:firstLineChars="200" w:firstLine="480"/>
        <w:rPr>
          <w:rFonts w:asciiTheme="minorEastAsia" w:eastAsiaTheme="minorEastAsia" w:hAnsiTheme="minorEastAsia" w:cs="仿宋_GB2312"/>
          <w:color w:val="000000" w:themeColor="text1"/>
          <w:sz w:val="24"/>
        </w:rPr>
      </w:pP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根据学校要求，及时开关学校运动场所、行政楼、教学楼等设施大门，未及时开关的，发现</w:t>
      </w: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次扣</w:t>
      </w:r>
      <w:r>
        <w:rPr>
          <w:rFonts w:asciiTheme="minorEastAsia" w:eastAsiaTheme="minorEastAsia" w:hAnsiTheme="minorEastAsia" w:cs="仿宋_GB2312"/>
          <w:color w:val="000000" w:themeColor="text1"/>
          <w:sz w:val="24"/>
        </w:rPr>
        <w:t>0.5</w:t>
      </w:r>
      <w:r>
        <w:rPr>
          <w:rFonts w:asciiTheme="minorEastAsia" w:eastAsiaTheme="minorEastAsia" w:hAnsiTheme="minorEastAsia" w:cs="仿宋_GB2312" w:hint="eastAsia"/>
          <w:color w:val="000000" w:themeColor="text1"/>
          <w:sz w:val="24"/>
        </w:rPr>
        <w:t>分。</w:t>
      </w:r>
    </w:p>
    <w:p w:rsidR="00A1182A" w:rsidRDefault="00FA1E43">
      <w:pPr>
        <w:spacing w:line="500" w:lineRule="exact"/>
        <w:ind w:firstLineChars="200" w:firstLine="480"/>
        <w:rPr>
          <w:rFonts w:asciiTheme="minorEastAsia" w:eastAsiaTheme="minorEastAsia" w:hAnsiTheme="minorEastAsia" w:cs="仿宋_GB2312"/>
          <w:color w:val="000000" w:themeColor="text1"/>
          <w:sz w:val="24"/>
        </w:rPr>
      </w:pPr>
      <w:r>
        <w:rPr>
          <w:rFonts w:asciiTheme="minorEastAsia" w:eastAsiaTheme="minorEastAsia" w:hAnsiTheme="minorEastAsia" w:cs="仿宋_GB2312"/>
          <w:color w:val="000000" w:themeColor="text1"/>
          <w:sz w:val="24"/>
        </w:rPr>
        <w:t>2.</w:t>
      </w:r>
      <w:r>
        <w:rPr>
          <w:rFonts w:asciiTheme="minorEastAsia" w:eastAsiaTheme="minorEastAsia" w:hAnsiTheme="minorEastAsia" w:cs="仿宋_GB2312" w:hint="eastAsia"/>
          <w:color w:val="000000" w:themeColor="text1"/>
          <w:sz w:val="24"/>
        </w:rPr>
        <w:t>做好大型活动、社会考试考点等安保服务工作，服务不到位，受到差评</w:t>
      </w: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次扣</w:t>
      </w: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分。</w:t>
      </w:r>
    </w:p>
    <w:p w:rsidR="00A1182A" w:rsidRDefault="00FA1E43">
      <w:pPr>
        <w:spacing w:line="500" w:lineRule="exact"/>
        <w:ind w:firstLineChars="200" w:firstLine="480"/>
        <w:rPr>
          <w:rFonts w:asciiTheme="minorEastAsia" w:eastAsiaTheme="minorEastAsia" w:hAnsiTheme="minorEastAsia" w:cs="仿宋_GB2312"/>
          <w:color w:val="000000" w:themeColor="text1"/>
          <w:sz w:val="24"/>
        </w:rPr>
      </w:pPr>
      <w:r>
        <w:rPr>
          <w:rFonts w:asciiTheme="minorEastAsia" w:eastAsiaTheme="minorEastAsia" w:hAnsiTheme="minorEastAsia" w:cs="仿宋_GB2312"/>
          <w:color w:val="000000" w:themeColor="text1"/>
          <w:sz w:val="24"/>
        </w:rPr>
        <w:t>3.</w:t>
      </w:r>
      <w:r>
        <w:rPr>
          <w:rFonts w:asciiTheme="minorEastAsia" w:eastAsiaTheme="minorEastAsia" w:hAnsiTheme="minorEastAsia" w:cs="仿宋_GB2312" w:hint="eastAsia"/>
          <w:color w:val="000000" w:themeColor="text1"/>
          <w:sz w:val="24"/>
        </w:rPr>
        <w:t>严禁管制刀具、香烟、打灰机等违禁品进校园，发现学生携带违禁品及时制止并上报，处置不力</w:t>
      </w: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次扣</w:t>
      </w: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分。</w:t>
      </w:r>
    </w:p>
    <w:p w:rsidR="00A1182A" w:rsidRDefault="00FA1E43">
      <w:pPr>
        <w:spacing w:line="500" w:lineRule="exact"/>
        <w:ind w:firstLineChars="200" w:firstLine="480"/>
        <w:rPr>
          <w:rFonts w:asciiTheme="minorEastAsia" w:eastAsiaTheme="minorEastAsia" w:hAnsiTheme="minorEastAsia" w:cs="仿宋_GB2312"/>
          <w:color w:val="000000" w:themeColor="text1"/>
          <w:sz w:val="24"/>
        </w:rPr>
      </w:pPr>
      <w:r>
        <w:rPr>
          <w:rFonts w:asciiTheme="minorEastAsia" w:eastAsiaTheme="minorEastAsia" w:hAnsiTheme="minorEastAsia" w:cs="仿宋_GB2312"/>
          <w:color w:val="000000" w:themeColor="text1"/>
          <w:sz w:val="24"/>
        </w:rPr>
        <w:t>4.</w:t>
      </w:r>
      <w:r>
        <w:rPr>
          <w:rFonts w:asciiTheme="minorEastAsia" w:eastAsiaTheme="minorEastAsia" w:hAnsiTheme="minorEastAsia" w:cs="仿宋_GB2312" w:hint="eastAsia"/>
          <w:color w:val="000000" w:themeColor="text1"/>
          <w:sz w:val="24"/>
        </w:rPr>
        <w:t>完成学校交办的其他安保服务工作，工作不到位</w:t>
      </w: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次扣</w:t>
      </w:r>
      <w:r>
        <w:rPr>
          <w:rFonts w:asciiTheme="minorEastAsia" w:eastAsiaTheme="minorEastAsia" w:hAnsiTheme="minorEastAsia" w:cs="仿宋_GB2312"/>
          <w:color w:val="000000" w:themeColor="text1"/>
          <w:sz w:val="24"/>
        </w:rPr>
        <w:t>1</w:t>
      </w:r>
      <w:r>
        <w:rPr>
          <w:rFonts w:asciiTheme="minorEastAsia" w:eastAsiaTheme="minorEastAsia" w:hAnsiTheme="minorEastAsia" w:cs="仿宋_GB2312" w:hint="eastAsia"/>
          <w:color w:val="000000" w:themeColor="text1"/>
          <w:sz w:val="24"/>
        </w:rPr>
        <w:t>分。</w:t>
      </w:r>
    </w:p>
    <w:p w:rsidR="00A1182A" w:rsidRDefault="00FA1E43">
      <w:pPr>
        <w:spacing w:line="500" w:lineRule="exact"/>
        <w:ind w:firstLineChars="200" w:firstLine="480"/>
        <w:rPr>
          <w:rFonts w:asciiTheme="minorEastAsia" w:eastAsiaTheme="minorEastAsia" w:hAnsiTheme="minorEastAsia" w:cs="黑体"/>
          <w:bCs/>
          <w:sz w:val="24"/>
        </w:rPr>
      </w:pPr>
      <w:r>
        <w:rPr>
          <w:rFonts w:asciiTheme="minorEastAsia" w:eastAsiaTheme="minorEastAsia" w:hAnsiTheme="minorEastAsia" w:cs="黑体" w:hint="eastAsia"/>
          <w:bCs/>
          <w:sz w:val="24"/>
        </w:rPr>
        <w:t>五、考核实施和满意度测评</w:t>
      </w:r>
    </w:p>
    <w:p w:rsidR="00A1182A" w:rsidRPr="00646AC6" w:rsidRDefault="00FA1E43">
      <w:pPr>
        <w:spacing w:line="500" w:lineRule="exact"/>
        <w:ind w:firstLineChars="200" w:firstLine="480"/>
        <w:rPr>
          <w:rFonts w:asciiTheme="minorEastAsia" w:eastAsiaTheme="minorEastAsia" w:hAnsiTheme="minorEastAsia" w:cs="仿宋_GB2312"/>
          <w:sz w:val="24"/>
          <w:u w:val="single"/>
        </w:rPr>
      </w:pPr>
      <w:r>
        <w:rPr>
          <w:rFonts w:asciiTheme="minorEastAsia" w:eastAsiaTheme="minorEastAsia" w:hAnsiTheme="minorEastAsia" w:cs="仿宋_GB2312" w:hint="eastAsia"/>
          <w:sz w:val="24"/>
        </w:rPr>
        <w:t>乙方对甲方的治安保卫、秩序维护</w:t>
      </w:r>
      <w:r w:rsidRPr="00646AC6">
        <w:rPr>
          <w:rFonts w:asciiTheme="minorEastAsia" w:eastAsiaTheme="minorEastAsia" w:hAnsiTheme="minorEastAsia" w:cs="仿宋_GB2312" w:hint="eastAsia"/>
          <w:sz w:val="24"/>
        </w:rPr>
        <w:t>、卫生保洁、工作规范等服务工作的考核及师生满意度测评由甲方管理部门负责。</w:t>
      </w:r>
    </w:p>
    <w:p w:rsidR="00A1182A" w:rsidRPr="00646AC6" w:rsidRDefault="00FA1E43">
      <w:pPr>
        <w:spacing w:line="500" w:lineRule="exact"/>
        <w:ind w:firstLineChars="200" w:firstLine="482"/>
        <w:rPr>
          <w:rFonts w:asciiTheme="minorEastAsia" w:eastAsiaTheme="minorEastAsia" w:hAnsiTheme="minorEastAsia" w:cs="楷体_GB2312"/>
          <w:b/>
          <w:bCs/>
          <w:sz w:val="24"/>
        </w:rPr>
      </w:pPr>
      <w:r w:rsidRPr="00646AC6">
        <w:rPr>
          <w:rFonts w:asciiTheme="minorEastAsia" w:eastAsiaTheme="minorEastAsia" w:hAnsiTheme="minorEastAsia" w:cs="楷体_GB2312" w:hint="eastAsia"/>
          <w:b/>
          <w:bCs/>
          <w:sz w:val="24"/>
        </w:rPr>
        <w:t>（一）考核实施</w:t>
      </w:r>
    </w:p>
    <w:p w:rsidR="00A1182A" w:rsidRPr="00646AC6" w:rsidRDefault="00FA1E43">
      <w:pPr>
        <w:spacing w:line="500" w:lineRule="exact"/>
        <w:ind w:firstLineChars="200" w:firstLine="480"/>
        <w:rPr>
          <w:rFonts w:asciiTheme="minorEastAsia" w:eastAsiaTheme="minorEastAsia" w:hAnsiTheme="minorEastAsia" w:cs="仿宋_GB2312"/>
          <w:sz w:val="24"/>
        </w:rPr>
      </w:pPr>
      <w:r w:rsidRPr="00646AC6">
        <w:rPr>
          <w:rFonts w:asciiTheme="minorEastAsia" w:eastAsiaTheme="minorEastAsia" w:hAnsiTheme="minorEastAsia" w:cs="仿宋_GB2312" w:hint="eastAsia"/>
          <w:sz w:val="24"/>
        </w:rPr>
        <w:t>甲方根据《考核细则》对乙方进行综合量化考核，分为：日常考核、月度考核。日常考核采用累积扣分制，并作为月度考核的参考，月度考核考核采用综合打分制。</w:t>
      </w:r>
    </w:p>
    <w:p w:rsidR="00A1182A" w:rsidRDefault="00FA1E43">
      <w:pPr>
        <w:spacing w:line="500" w:lineRule="exact"/>
        <w:ind w:firstLineChars="200" w:firstLine="482"/>
        <w:rPr>
          <w:rFonts w:asciiTheme="minorEastAsia" w:eastAsiaTheme="minorEastAsia" w:hAnsiTheme="minorEastAsia" w:cs="仿宋_GB2312"/>
          <w:b/>
          <w:sz w:val="24"/>
        </w:rPr>
      </w:pPr>
      <w:r w:rsidRPr="00646AC6">
        <w:rPr>
          <w:rFonts w:asciiTheme="minorEastAsia" w:eastAsiaTheme="minorEastAsia" w:hAnsiTheme="minorEastAsia" w:cs="仿宋_GB2312" w:hint="eastAsia"/>
          <w:b/>
          <w:sz w:val="24"/>
        </w:rPr>
        <w:t>本考核细则于</w:t>
      </w:r>
      <w:r w:rsidRPr="00646AC6">
        <w:rPr>
          <w:rFonts w:asciiTheme="minorEastAsia" w:eastAsiaTheme="minorEastAsia" w:hAnsiTheme="minorEastAsia" w:cs="仿宋_GB2312"/>
          <w:b/>
          <w:sz w:val="24"/>
        </w:rPr>
        <w:t>2026</w:t>
      </w:r>
      <w:r w:rsidRPr="00646AC6">
        <w:rPr>
          <w:rFonts w:asciiTheme="minorEastAsia" w:eastAsiaTheme="minorEastAsia" w:hAnsiTheme="minorEastAsia" w:cs="仿宋_GB2312" w:hint="eastAsia"/>
          <w:b/>
          <w:sz w:val="24"/>
        </w:rPr>
        <w:t>年</w:t>
      </w:r>
      <w:r w:rsidRPr="00646AC6">
        <w:rPr>
          <w:rFonts w:asciiTheme="minorEastAsia" w:eastAsiaTheme="minorEastAsia" w:hAnsiTheme="minorEastAsia" w:cs="仿宋_GB2312"/>
          <w:b/>
          <w:sz w:val="24"/>
        </w:rPr>
        <w:t>1</w:t>
      </w:r>
      <w:r w:rsidRPr="00646AC6">
        <w:rPr>
          <w:rFonts w:asciiTheme="minorEastAsia" w:eastAsiaTheme="minorEastAsia" w:hAnsiTheme="minorEastAsia" w:cs="仿宋_GB2312" w:hint="eastAsia"/>
          <w:b/>
          <w:sz w:val="24"/>
        </w:rPr>
        <w:t>月</w:t>
      </w:r>
      <w:r w:rsidRPr="00646AC6">
        <w:rPr>
          <w:rFonts w:asciiTheme="minorEastAsia" w:eastAsiaTheme="minorEastAsia" w:hAnsiTheme="minorEastAsia" w:cs="仿宋_GB2312"/>
          <w:b/>
          <w:sz w:val="24"/>
        </w:rPr>
        <w:t>1</w:t>
      </w:r>
      <w:r w:rsidRPr="00646AC6">
        <w:rPr>
          <w:rFonts w:asciiTheme="minorEastAsia" w:eastAsiaTheme="minorEastAsia" w:hAnsiTheme="minorEastAsia" w:cs="仿宋_GB2312" w:hint="eastAsia"/>
          <w:b/>
          <w:sz w:val="24"/>
        </w:rPr>
        <w:t>日起实施。</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微软雅黑" w:hint="eastAsia"/>
          <w:sz w:val="24"/>
        </w:rPr>
        <w:t>★</w:t>
      </w:r>
      <w:r>
        <w:rPr>
          <w:rFonts w:asciiTheme="minorEastAsia" w:eastAsiaTheme="minorEastAsia" w:hAnsiTheme="minorEastAsia" w:cs="仿宋_GB2312" w:hint="eastAsia"/>
          <w:sz w:val="24"/>
        </w:rPr>
        <w:t>考核得分换算方法：总得分</w:t>
      </w:r>
      <w:r>
        <w:rPr>
          <w:rFonts w:asciiTheme="minorEastAsia" w:eastAsiaTheme="minorEastAsia" w:hAnsiTheme="minorEastAsia" w:cs="仿宋_GB2312"/>
          <w:sz w:val="24"/>
        </w:rPr>
        <w:t>=1</w:t>
      </w:r>
      <w:r>
        <w:rPr>
          <w:rFonts w:asciiTheme="minorEastAsia" w:eastAsiaTheme="minorEastAsia" w:hAnsiTheme="minorEastAsia" w:cs="仿宋_GB2312" w:hint="eastAsia"/>
          <w:sz w:val="24"/>
        </w:rPr>
        <w:t>—</w:t>
      </w:r>
      <w:r>
        <w:rPr>
          <w:rFonts w:asciiTheme="minorEastAsia" w:eastAsiaTheme="minorEastAsia" w:hAnsiTheme="minorEastAsia" w:cs="仿宋_GB2312"/>
          <w:sz w:val="24"/>
        </w:rPr>
        <w:t>5</w:t>
      </w:r>
      <w:r>
        <w:rPr>
          <w:rFonts w:asciiTheme="minorEastAsia" w:eastAsiaTheme="minorEastAsia" w:hAnsiTheme="minorEastAsia" w:cs="仿宋_GB2312" w:hint="eastAsia"/>
          <w:sz w:val="24"/>
        </w:rPr>
        <w:t>项得分之和</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考核结果运用：全年累计</w:t>
      </w:r>
      <w:r>
        <w:rPr>
          <w:rFonts w:asciiTheme="minorEastAsia" w:eastAsiaTheme="minorEastAsia" w:hAnsiTheme="minorEastAsia" w:cs="仿宋_GB2312"/>
          <w:sz w:val="24"/>
        </w:rPr>
        <w:t>3</w:t>
      </w:r>
      <w:r>
        <w:rPr>
          <w:rFonts w:asciiTheme="minorEastAsia" w:eastAsiaTheme="minorEastAsia" w:hAnsiTheme="minorEastAsia" w:cs="仿宋_GB2312" w:hint="eastAsia"/>
          <w:sz w:val="24"/>
        </w:rPr>
        <w:t>次月度考核结果小于</w:t>
      </w:r>
      <w:r>
        <w:rPr>
          <w:rFonts w:asciiTheme="minorEastAsia" w:eastAsiaTheme="minorEastAsia" w:hAnsiTheme="minorEastAsia" w:cs="仿宋_GB2312"/>
          <w:sz w:val="24"/>
        </w:rPr>
        <w:t>80</w:t>
      </w:r>
      <w:r>
        <w:rPr>
          <w:rFonts w:asciiTheme="minorEastAsia" w:eastAsiaTheme="minorEastAsia" w:hAnsiTheme="minorEastAsia" w:cs="仿宋_GB2312" w:hint="eastAsia"/>
          <w:sz w:val="24"/>
        </w:rPr>
        <w:t>分，且发生重大工作失误产生恶劣影响的，甲方有权终止合同并没收履约保证金。</w:t>
      </w:r>
    </w:p>
    <w:p w:rsidR="00A1182A" w:rsidRDefault="00FA1E43">
      <w:pPr>
        <w:spacing w:line="50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保安服务费用以</w:t>
      </w:r>
      <w:r>
        <w:rPr>
          <w:rFonts w:asciiTheme="minorEastAsia" w:eastAsiaTheme="minorEastAsia" w:hAnsiTheme="minorEastAsia"/>
          <w:sz w:val="24"/>
        </w:rPr>
        <w:t>1</w:t>
      </w:r>
      <w:r>
        <w:rPr>
          <w:rFonts w:asciiTheme="minorEastAsia" w:eastAsiaTheme="minorEastAsia" w:hAnsiTheme="minorEastAsia" w:hint="eastAsia"/>
          <w:sz w:val="24"/>
        </w:rPr>
        <w:t>个月为周期进行支付，甲方根据《考核细则》对乙方进行综合考核，并按考核结果支付对应服务费用：</w:t>
      </w:r>
    </w:p>
    <w:p w:rsidR="00A1182A" w:rsidRDefault="00FA1E43">
      <w:pPr>
        <w:spacing w:line="500" w:lineRule="exact"/>
        <w:ind w:firstLineChars="200" w:firstLine="482"/>
        <w:rPr>
          <w:rFonts w:asciiTheme="minorEastAsia" w:eastAsiaTheme="minorEastAsia" w:hAnsiTheme="minorEastAsia"/>
          <w:b/>
          <w:bCs/>
          <w:sz w:val="24"/>
        </w:rPr>
      </w:pPr>
      <w:r>
        <w:rPr>
          <w:rFonts w:asciiTheme="minorEastAsia" w:eastAsiaTheme="minorEastAsia" w:hAnsiTheme="minorEastAsia"/>
          <w:b/>
          <w:bCs/>
          <w:sz w:val="24"/>
        </w:rPr>
        <w:t>(1) 90</w:t>
      </w:r>
      <w:r>
        <w:rPr>
          <w:rFonts w:asciiTheme="minorEastAsia" w:eastAsiaTheme="minorEastAsia" w:hAnsiTheme="minorEastAsia" w:hint="eastAsia"/>
          <w:b/>
          <w:bCs/>
          <w:sz w:val="24"/>
        </w:rPr>
        <w:t>分</w:t>
      </w:r>
      <w:r>
        <w:rPr>
          <w:rFonts w:asciiTheme="minorEastAsia" w:eastAsiaTheme="minorEastAsia" w:hAnsiTheme="minorEastAsia"/>
          <w:b/>
          <w:bCs/>
          <w:sz w:val="24"/>
        </w:rPr>
        <w:t>≤</w:t>
      </w:r>
      <w:r>
        <w:rPr>
          <w:rFonts w:asciiTheme="minorEastAsia" w:eastAsiaTheme="minorEastAsia" w:hAnsiTheme="minorEastAsia" w:hint="eastAsia"/>
          <w:b/>
          <w:bCs/>
          <w:sz w:val="24"/>
        </w:rPr>
        <w:t>考评结果，实际付款金额</w:t>
      </w:r>
      <w:r>
        <w:rPr>
          <w:rFonts w:asciiTheme="minorEastAsia" w:eastAsiaTheme="minorEastAsia" w:hAnsiTheme="minorEastAsia"/>
          <w:b/>
          <w:bCs/>
          <w:sz w:val="24"/>
        </w:rPr>
        <w:t>=</w:t>
      </w:r>
      <w:r>
        <w:rPr>
          <w:rFonts w:asciiTheme="minorEastAsia" w:eastAsiaTheme="minorEastAsia" w:hAnsiTheme="minorEastAsia" w:hint="eastAsia"/>
          <w:b/>
          <w:bCs/>
          <w:sz w:val="24"/>
        </w:rPr>
        <w:t>应付金额</w:t>
      </w:r>
      <w:r>
        <w:rPr>
          <w:rFonts w:asciiTheme="minorEastAsia" w:eastAsiaTheme="minorEastAsia" w:hAnsiTheme="minorEastAsia"/>
          <w:b/>
          <w:bCs/>
          <w:sz w:val="24"/>
        </w:rPr>
        <w:t>*100%</w:t>
      </w:r>
      <w:r>
        <w:rPr>
          <w:rFonts w:asciiTheme="minorEastAsia" w:eastAsiaTheme="minorEastAsia" w:hAnsiTheme="minorEastAsia" w:hint="eastAsia"/>
          <w:b/>
          <w:bCs/>
          <w:sz w:val="24"/>
        </w:rPr>
        <w:t>；</w:t>
      </w:r>
    </w:p>
    <w:p w:rsidR="00A1182A" w:rsidRDefault="00FA1E43">
      <w:pPr>
        <w:spacing w:line="500" w:lineRule="exact"/>
        <w:ind w:firstLineChars="200" w:firstLine="482"/>
        <w:rPr>
          <w:rFonts w:asciiTheme="minorEastAsia" w:eastAsiaTheme="minorEastAsia" w:hAnsiTheme="minorEastAsia"/>
          <w:b/>
          <w:bCs/>
          <w:sz w:val="24"/>
        </w:rPr>
      </w:pPr>
      <w:r>
        <w:rPr>
          <w:rFonts w:asciiTheme="minorEastAsia" w:eastAsiaTheme="minorEastAsia" w:hAnsiTheme="minorEastAsia"/>
          <w:b/>
          <w:bCs/>
          <w:sz w:val="24"/>
        </w:rPr>
        <w:lastRenderedPageBreak/>
        <w:t>(2)85</w:t>
      </w:r>
      <w:r>
        <w:rPr>
          <w:rFonts w:asciiTheme="minorEastAsia" w:eastAsiaTheme="minorEastAsia" w:hAnsiTheme="minorEastAsia" w:hint="eastAsia"/>
          <w:b/>
          <w:bCs/>
          <w:sz w:val="24"/>
        </w:rPr>
        <w:t>分</w:t>
      </w:r>
      <w:r>
        <w:rPr>
          <w:rFonts w:asciiTheme="minorEastAsia" w:eastAsiaTheme="minorEastAsia" w:hAnsiTheme="minorEastAsia"/>
          <w:b/>
          <w:bCs/>
          <w:sz w:val="24"/>
        </w:rPr>
        <w:t>≤</w:t>
      </w:r>
      <w:r>
        <w:rPr>
          <w:rFonts w:asciiTheme="minorEastAsia" w:eastAsiaTheme="minorEastAsia" w:hAnsiTheme="minorEastAsia" w:hint="eastAsia"/>
          <w:b/>
          <w:bCs/>
          <w:sz w:val="24"/>
        </w:rPr>
        <w:t>考评结果＜</w:t>
      </w:r>
      <w:r>
        <w:rPr>
          <w:rFonts w:asciiTheme="minorEastAsia" w:eastAsiaTheme="minorEastAsia" w:hAnsiTheme="minorEastAsia"/>
          <w:b/>
          <w:bCs/>
          <w:sz w:val="24"/>
        </w:rPr>
        <w:t>90</w:t>
      </w:r>
      <w:r>
        <w:rPr>
          <w:rFonts w:asciiTheme="minorEastAsia" w:eastAsiaTheme="minorEastAsia" w:hAnsiTheme="minorEastAsia" w:hint="eastAsia"/>
          <w:b/>
          <w:bCs/>
          <w:sz w:val="24"/>
        </w:rPr>
        <w:t>分，实际付款金额</w:t>
      </w:r>
      <w:r>
        <w:rPr>
          <w:rFonts w:asciiTheme="minorEastAsia" w:eastAsiaTheme="minorEastAsia" w:hAnsiTheme="minorEastAsia"/>
          <w:b/>
          <w:bCs/>
          <w:sz w:val="24"/>
        </w:rPr>
        <w:t>=</w:t>
      </w:r>
      <w:r>
        <w:rPr>
          <w:rFonts w:asciiTheme="minorEastAsia" w:eastAsiaTheme="minorEastAsia" w:hAnsiTheme="minorEastAsia" w:hint="eastAsia"/>
          <w:b/>
          <w:bCs/>
          <w:sz w:val="24"/>
        </w:rPr>
        <w:t>应付金额</w:t>
      </w:r>
      <w:r>
        <w:rPr>
          <w:rFonts w:asciiTheme="minorEastAsia" w:eastAsiaTheme="minorEastAsia" w:hAnsiTheme="minorEastAsia"/>
          <w:b/>
          <w:bCs/>
          <w:sz w:val="24"/>
        </w:rPr>
        <w:t>*95%</w:t>
      </w:r>
      <w:r>
        <w:rPr>
          <w:rFonts w:asciiTheme="minorEastAsia" w:eastAsiaTheme="minorEastAsia" w:hAnsiTheme="minorEastAsia" w:hint="eastAsia"/>
          <w:b/>
          <w:bCs/>
          <w:sz w:val="24"/>
        </w:rPr>
        <w:t>；</w:t>
      </w:r>
    </w:p>
    <w:p w:rsidR="00A1182A" w:rsidRDefault="00FA1E43">
      <w:pPr>
        <w:spacing w:line="500" w:lineRule="exact"/>
        <w:ind w:firstLineChars="200" w:firstLine="482"/>
        <w:rPr>
          <w:rFonts w:asciiTheme="minorEastAsia" w:eastAsiaTheme="minorEastAsia" w:hAnsiTheme="minorEastAsia"/>
          <w:b/>
          <w:bCs/>
          <w:sz w:val="24"/>
        </w:rPr>
      </w:pPr>
      <w:r>
        <w:rPr>
          <w:rFonts w:asciiTheme="minorEastAsia" w:eastAsiaTheme="minorEastAsia" w:hAnsiTheme="minorEastAsia"/>
          <w:b/>
          <w:bCs/>
          <w:sz w:val="24"/>
        </w:rPr>
        <w:t>(3) 80</w:t>
      </w:r>
      <w:r>
        <w:rPr>
          <w:rFonts w:asciiTheme="minorEastAsia" w:eastAsiaTheme="minorEastAsia" w:hAnsiTheme="minorEastAsia" w:hint="eastAsia"/>
          <w:b/>
          <w:bCs/>
          <w:sz w:val="24"/>
        </w:rPr>
        <w:t>分</w:t>
      </w:r>
      <w:r>
        <w:rPr>
          <w:rFonts w:asciiTheme="minorEastAsia" w:eastAsiaTheme="minorEastAsia" w:hAnsiTheme="minorEastAsia"/>
          <w:b/>
          <w:bCs/>
          <w:sz w:val="24"/>
        </w:rPr>
        <w:t>≤</w:t>
      </w:r>
      <w:r>
        <w:rPr>
          <w:rFonts w:asciiTheme="minorEastAsia" w:eastAsiaTheme="minorEastAsia" w:hAnsiTheme="minorEastAsia" w:hint="eastAsia"/>
          <w:b/>
          <w:bCs/>
          <w:sz w:val="24"/>
        </w:rPr>
        <w:t>考评结果＜</w:t>
      </w:r>
      <w:r>
        <w:rPr>
          <w:rFonts w:asciiTheme="minorEastAsia" w:eastAsiaTheme="minorEastAsia" w:hAnsiTheme="minorEastAsia"/>
          <w:b/>
          <w:bCs/>
          <w:sz w:val="24"/>
        </w:rPr>
        <w:t>85</w:t>
      </w:r>
      <w:r>
        <w:rPr>
          <w:rFonts w:asciiTheme="minorEastAsia" w:eastAsiaTheme="minorEastAsia" w:hAnsiTheme="minorEastAsia" w:hint="eastAsia"/>
          <w:b/>
          <w:bCs/>
          <w:sz w:val="24"/>
        </w:rPr>
        <w:t>分，实际付款金额</w:t>
      </w:r>
      <w:r>
        <w:rPr>
          <w:rFonts w:asciiTheme="minorEastAsia" w:eastAsiaTheme="minorEastAsia" w:hAnsiTheme="minorEastAsia"/>
          <w:b/>
          <w:bCs/>
          <w:sz w:val="24"/>
        </w:rPr>
        <w:t>=</w:t>
      </w:r>
      <w:r>
        <w:rPr>
          <w:rFonts w:asciiTheme="minorEastAsia" w:eastAsiaTheme="minorEastAsia" w:hAnsiTheme="minorEastAsia" w:hint="eastAsia"/>
          <w:b/>
          <w:bCs/>
          <w:sz w:val="24"/>
        </w:rPr>
        <w:t>应付金额</w:t>
      </w:r>
      <w:r>
        <w:rPr>
          <w:rFonts w:asciiTheme="minorEastAsia" w:eastAsiaTheme="minorEastAsia" w:hAnsiTheme="minorEastAsia"/>
          <w:b/>
          <w:bCs/>
          <w:sz w:val="24"/>
        </w:rPr>
        <w:t>*90%</w:t>
      </w:r>
      <w:r>
        <w:rPr>
          <w:rFonts w:asciiTheme="minorEastAsia" w:eastAsiaTheme="minorEastAsia" w:hAnsiTheme="minorEastAsia" w:hint="eastAsia"/>
          <w:b/>
          <w:bCs/>
          <w:sz w:val="24"/>
        </w:rPr>
        <w:t>；</w:t>
      </w:r>
    </w:p>
    <w:p w:rsidR="00A1182A" w:rsidRDefault="00FA1E43">
      <w:pPr>
        <w:spacing w:line="500" w:lineRule="exact"/>
        <w:ind w:firstLineChars="200" w:firstLine="482"/>
        <w:rPr>
          <w:rFonts w:asciiTheme="minorEastAsia" w:eastAsiaTheme="minorEastAsia" w:hAnsiTheme="minorEastAsia"/>
          <w:b/>
          <w:bCs/>
          <w:sz w:val="24"/>
        </w:rPr>
      </w:pPr>
      <w:r>
        <w:rPr>
          <w:rFonts w:asciiTheme="minorEastAsia" w:eastAsiaTheme="minorEastAsia" w:hAnsiTheme="minorEastAsia"/>
          <w:b/>
          <w:bCs/>
          <w:sz w:val="24"/>
        </w:rPr>
        <w:t>(4) 75</w:t>
      </w:r>
      <w:r>
        <w:rPr>
          <w:rFonts w:asciiTheme="minorEastAsia" w:eastAsiaTheme="minorEastAsia" w:hAnsiTheme="minorEastAsia" w:hint="eastAsia"/>
          <w:b/>
          <w:bCs/>
          <w:sz w:val="24"/>
        </w:rPr>
        <w:t>分</w:t>
      </w:r>
      <w:r>
        <w:rPr>
          <w:rFonts w:asciiTheme="minorEastAsia" w:eastAsiaTheme="minorEastAsia" w:hAnsiTheme="minorEastAsia"/>
          <w:b/>
          <w:bCs/>
          <w:sz w:val="24"/>
        </w:rPr>
        <w:t>≤</w:t>
      </w:r>
      <w:r>
        <w:rPr>
          <w:rFonts w:asciiTheme="minorEastAsia" w:eastAsiaTheme="minorEastAsia" w:hAnsiTheme="minorEastAsia" w:hint="eastAsia"/>
          <w:b/>
          <w:bCs/>
          <w:sz w:val="24"/>
        </w:rPr>
        <w:t>考评结果＜</w:t>
      </w:r>
      <w:r>
        <w:rPr>
          <w:rFonts w:asciiTheme="minorEastAsia" w:eastAsiaTheme="minorEastAsia" w:hAnsiTheme="minorEastAsia"/>
          <w:b/>
          <w:bCs/>
          <w:sz w:val="24"/>
        </w:rPr>
        <w:t>80</w:t>
      </w:r>
      <w:r>
        <w:rPr>
          <w:rFonts w:asciiTheme="minorEastAsia" w:eastAsiaTheme="minorEastAsia" w:hAnsiTheme="minorEastAsia" w:hint="eastAsia"/>
          <w:b/>
          <w:bCs/>
          <w:sz w:val="24"/>
        </w:rPr>
        <w:t>分，实际付款金额</w:t>
      </w:r>
      <w:r>
        <w:rPr>
          <w:rFonts w:asciiTheme="minorEastAsia" w:eastAsiaTheme="minorEastAsia" w:hAnsiTheme="minorEastAsia"/>
          <w:b/>
          <w:bCs/>
          <w:sz w:val="24"/>
        </w:rPr>
        <w:t>=</w:t>
      </w:r>
      <w:r>
        <w:rPr>
          <w:rFonts w:asciiTheme="minorEastAsia" w:eastAsiaTheme="minorEastAsia" w:hAnsiTheme="minorEastAsia" w:hint="eastAsia"/>
          <w:b/>
          <w:bCs/>
          <w:sz w:val="24"/>
        </w:rPr>
        <w:t>应付金额</w:t>
      </w:r>
      <w:r>
        <w:rPr>
          <w:rFonts w:asciiTheme="minorEastAsia" w:eastAsiaTheme="minorEastAsia" w:hAnsiTheme="minorEastAsia"/>
          <w:b/>
          <w:bCs/>
          <w:sz w:val="24"/>
        </w:rPr>
        <w:t>*85%</w:t>
      </w:r>
      <w:r>
        <w:rPr>
          <w:rFonts w:asciiTheme="minorEastAsia" w:eastAsiaTheme="minorEastAsia" w:hAnsiTheme="minorEastAsia" w:hint="eastAsia"/>
          <w:b/>
          <w:bCs/>
          <w:sz w:val="24"/>
        </w:rPr>
        <w:t>；</w:t>
      </w:r>
    </w:p>
    <w:p w:rsidR="00A1182A" w:rsidRDefault="00FA1E43">
      <w:pPr>
        <w:spacing w:line="500" w:lineRule="exact"/>
        <w:ind w:firstLineChars="200" w:firstLine="482"/>
        <w:rPr>
          <w:rFonts w:asciiTheme="minorEastAsia" w:eastAsiaTheme="minorEastAsia" w:hAnsiTheme="minorEastAsia"/>
          <w:b/>
          <w:bCs/>
          <w:sz w:val="24"/>
        </w:rPr>
      </w:pPr>
      <w:r>
        <w:rPr>
          <w:rFonts w:asciiTheme="minorEastAsia" w:eastAsiaTheme="minorEastAsia" w:hAnsiTheme="minorEastAsia"/>
          <w:b/>
          <w:bCs/>
          <w:sz w:val="24"/>
        </w:rPr>
        <w:t>(5) 70</w:t>
      </w:r>
      <w:r>
        <w:rPr>
          <w:rFonts w:asciiTheme="minorEastAsia" w:eastAsiaTheme="minorEastAsia" w:hAnsiTheme="minorEastAsia" w:hint="eastAsia"/>
          <w:b/>
          <w:bCs/>
          <w:sz w:val="24"/>
        </w:rPr>
        <w:t>分</w:t>
      </w:r>
      <w:r>
        <w:rPr>
          <w:rFonts w:asciiTheme="minorEastAsia" w:eastAsiaTheme="minorEastAsia" w:hAnsiTheme="minorEastAsia"/>
          <w:b/>
          <w:bCs/>
          <w:sz w:val="24"/>
        </w:rPr>
        <w:t>≤</w:t>
      </w:r>
      <w:r>
        <w:rPr>
          <w:rFonts w:asciiTheme="minorEastAsia" w:eastAsiaTheme="minorEastAsia" w:hAnsiTheme="minorEastAsia" w:hint="eastAsia"/>
          <w:b/>
          <w:bCs/>
          <w:sz w:val="24"/>
        </w:rPr>
        <w:t>考评结果＜</w:t>
      </w:r>
      <w:r>
        <w:rPr>
          <w:rFonts w:asciiTheme="minorEastAsia" w:eastAsiaTheme="minorEastAsia" w:hAnsiTheme="minorEastAsia"/>
          <w:b/>
          <w:bCs/>
          <w:sz w:val="24"/>
        </w:rPr>
        <w:t>75</w:t>
      </w:r>
      <w:r>
        <w:rPr>
          <w:rFonts w:asciiTheme="minorEastAsia" w:eastAsiaTheme="minorEastAsia" w:hAnsiTheme="minorEastAsia" w:hint="eastAsia"/>
          <w:b/>
          <w:bCs/>
          <w:sz w:val="24"/>
        </w:rPr>
        <w:t>分，实际付款金额</w:t>
      </w:r>
      <w:r>
        <w:rPr>
          <w:rFonts w:asciiTheme="minorEastAsia" w:eastAsiaTheme="minorEastAsia" w:hAnsiTheme="minorEastAsia"/>
          <w:b/>
          <w:bCs/>
          <w:sz w:val="24"/>
        </w:rPr>
        <w:t>=</w:t>
      </w:r>
      <w:r>
        <w:rPr>
          <w:rFonts w:asciiTheme="minorEastAsia" w:eastAsiaTheme="minorEastAsia" w:hAnsiTheme="minorEastAsia" w:hint="eastAsia"/>
          <w:b/>
          <w:bCs/>
          <w:sz w:val="24"/>
        </w:rPr>
        <w:t>应付金额</w:t>
      </w:r>
      <w:r>
        <w:rPr>
          <w:rFonts w:asciiTheme="minorEastAsia" w:eastAsiaTheme="minorEastAsia" w:hAnsiTheme="minorEastAsia"/>
          <w:b/>
          <w:bCs/>
          <w:sz w:val="24"/>
        </w:rPr>
        <w:t>*80%</w:t>
      </w:r>
      <w:r>
        <w:rPr>
          <w:rFonts w:asciiTheme="minorEastAsia" w:eastAsiaTheme="minorEastAsia" w:hAnsiTheme="minorEastAsia" w:hint="eastAsia"/>
          <w:b/>
          <w:bCs/>
          <w:sz w:val="24"/>
        </w:rPr>
        <w:t>；</w:t>
      </w:r>
    </w:p>
    <w:p w:rsidR="00A1182A" w:rsidRDefault="00FA1E43">
      <w:pPr>
        <w:spacing w:line="500" w:lineRule="exact"/>
        <w:ind w:leftChars="200" w:left="420" w:firstLine="200"/>
        <w:rPr>
          <w:rFonts w:asciiTheme="minorEastAsia" w:eastAsiaTheme="minorEastAsia" w:hAnsiTheme="minorEastAsia"/>
          <w:b/>
          <w:bCs/>
          <w:sz w:val="24"/>
        </w:rPr>
      </w:pPr>
      <w:r>
        <w:rPr>
          <w:rFonts w:asciiTheme="minorEastAsia" w:eastAsiaTheme="minorEastAsia" w:hAnsiTheme="minorEastAsia"/>
          <w:b/>
          <w:bCs/>
          <w:sz w:val="24"/>
        </w:rPr>
        <w:t xml:space="preserve">(6) </w:t>
      </w:r>
      <w:r>
        <w:rPr>
          <w:rFonts w:asciiTheme="minorEastAsia" w:eastAsiaTheme="minorEastAsia" w:hAnsiTheme="minorEastAsia" w:hint="eastAsia"/>
          <w:b/>
          <w:bCs/>
          <w:sz w:val="24"/>
        </w:rPr>
        <w:t>考评结果＜</w:t>
      </w:r>
      <w:r>
        <w:rPr>
          <w:rFonts w:asciiTheme="minorEastAsia" w:eastAsiaTheme="minorEastAsia" w:hAnsiTheme="minorEastAsia"/>
          <w:b/>
          <w:bCs/>
          <w:sz w:val="24"/>
        </w:rPr>
        <w:t>70</w:t>
      </w:r>
      <w:r>
        <w:rPr>
          <w:rFonts w:asciiTheme="minorEastAsia" w:eastAsiaTheme="minorEastAsia" w:hAnsiTheme="minorEastAsia" w:hint="eastAsia"/>
          <w:b/>
          <w:bCs/>
          <w:sz w:val="24"/>
        </w:rPr>
        <w:t>分（视为未达到甲方最基本的服务要求），甲方有权拒绝付款、终止合同并没收履约保证金。</w:t>
      </w:r>
    </w:p>
    <w:p w:rsidR="00A1182A" w:rsidRDefault="00FA1E43">
      <w:pPr>
        <w:spacing w:line="500" w:lineRule="exact"/>
        <w:ind w:firstLineChars="200" w:firstLine="480"/>
        <w:rPr>
          <w:rFonts w:asciiTheme="minorEastAsia" w:eastAsiaTheme="minorEastAsia" w:hAnsiTheme="minorEastAsia"/>
          <w:b/>
          <w:bCs/>
          <w:sz w:val="24"/>
        </w:rPr>
      </w:pPr>
      <w:r>
        <w:rPr>
          <w:rFonts w:asciiTheme="minorEastAsia" w:eastAsiaTheme="minorEastAsia" w:hAnsiTheme="minorEastAsia" w:cs="仿宋_GB2312" w:hint="eastAsia"/>
          <w:sz w:val="24"/>
        </w:rPr>
        <w:t>考核完毕，甲方需及时向乙方通报考评结果。首次出现考评结果小于</w:t>
      </w:r>
      <w:r>
        <w:rPr>
          <w:rFonts w:asciiTheme="minorEastAsia" w:eastAsiaTheme="minorEastAsia" w:hAnsiTheme="minorEastAsia" w:cs="仿宋_GB2312"/>
          <w:sz w:val="24"/>
        </w:rPr>
        <w:t>90</w:t>
      </w:r>
      <w:r>
        <w:rPr>
          <w:rFonts w:asciiTheme="minorEastAsia" w:eastAsiaTheme="minorEastAsia" w:hAnsiTheme="minorEastAsia" w:cs="仿宋_GB2312" w:hint="eastAsia"/>
          <w:sz w:val="24"/>
        </w:rPr>
        <w:t>分时，甲方对乙方服务公司进行提醒；累计出现</w:t>
      </w:r>
      <w:r>
        <w:rPr>
          <w:rFonts w:asciiTheme="minorEastAsia" w:eastAsiaTheme="minorEastAsia" w:hAnsiTheme="minorEastAsia" w:cs="仿宋_GB2312"/>
          <w:sz w:val="24"/>
        </w:rPr>
        <w:t>2</w:t>
      </w:r>
      <w:r>
        <w:rPr>
          <w:rFonts w:asciiTheme="minorEastAsia" w:eastAsiaTheme="minorEastAsia" w:hAnsiTheme="minorEastAsia" w:cs="仿宋_GB2312" w:hint="eastAsia"/>
          <w:sz w:val="24"/>
        </w:rPr>
        <w:t>次考评结果小于</w:t>
      </w:r>
      <w:r>
        <w:rPr>
          <w:rFonts w:asciiTheme="minorEastAsia" w:eastAsiaTheme="minorEastAsia" w:hAnsiTheme="minorEastAsia" w:cs="仿宋_GB2312"/>
          <w:sz w:val="24"/>
        </w:rPr>
        <w:t>90</w:t>
      </w:r>
      <w:r>
        <w:rPr>
          <w:rFonts w:asciiTheme="minorEastAsia" w:eastAsiaTheme="minorEastAsia" w:hAnsiTheme="minorEastAsia" w:cs="仿宋_GB2312" w:hint="eastAsia"/>
          <w:sz w:val="24"/>
        </w:rPr>
        <w:t>分时，由甲方对乙方项目负责人进行约谈，相关约谈过程按规定做好书面及影像资料留存。</w:t>
      </w:r>
    </w:p>
    <w:p w:rsidR="00A1182A" w:rsidRDefault="00FA1E43">
      <w:pPr>
        <w:spacing w:line="500" w:lineRule="exact"/>
        <w:ind w:firstLineChars="200" w:firstLine="482"/>
        <w:rPr>
          <w:rFonts w:asciiTheme="minorEastAsia" w:eastAsiaTheme="minorEastAsia" w:hAnsiTheme="minorEastAsia" w:cs="楷体_GB2312"/>
          <w:b/>
          <w:bCs/>
          <w:sz w:val="24"/>
        </w:rPr>
      </w:pPr>
      <w:r>
        <w:rPr>
          <w:rFonts w:asciiTheme="minorEastAsia" w:eastAsiaTheme="minorEastAsia" w:hAnsiTheme="minorEastAsia" w:cs="楷体_GB2312" w:hint="eastAsia"/>
          <w:b/>
          <w:bCs/>
          <w:sz w:val="24"/>
        </w:rPr>
        <w:t>（二）满意度测评</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甲方每学期结束时甲方组织专项满意度测评，测评满意度低于</w:t>
      </w:r>
      <w:r>
        <w:rPr>
          <w:rFonts w:asciiTheme="minorEastAsia" w:eastAsiaTheme="minorEastAsia" w:hAnsiTheme="minorEastAsia" w:cs="仿宋_GB2312"/>
          <w:sz w:val="24"/>
        </w:rPr>
        <w:t>80%</w:t>
      </w:r>
      <w:r>
        <w:rPr>
          <w:rFonts w:asciiTheme="minorEastAsia" w:eastAsiaTheme="minorEastAsia" w:hAnsiTheme="minorEastAsia" w:cs="仿宋_GB2312" w:hint="eastAsia"/>
          <w:sz w:val="24"/>
        </w:rPr>
        <w:t>，且发生重大工作失误产生恶劣影响的，甲方有权终止合同并没收履约保证金。</w:t>
      </w:r>
    </w:p>
    <w:p w:rsidR="00A1182A" w:rsidRDefault="00FA1E43">
      <w:pPr>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测评完毕，甲方需及时向乙方通报测评结果。出现满意度测评满意度低于</w:t>
      </w:r>
      <w:r>
        <w:rPr>
          <w:rFonts w:asciiTheme="minorEastAsia" w:eastAsiaTheme="minorEastAsia" w:hAnsiTheme="minorEastAsia" w:cs="仿宋_GB2312"/>
          <w:sz w:val="24"/>
        </w:rPr>
        <w:t>85%</w:t>
      </w:r>
      <w:r>
        <w:rPr>
          <w:rFonts w:asciiTheme="minorEastAsia" w:eastAsiaTheme="minorEastAsia" w:hAnsiTheme="minorEastAsia" w:cs="仿宋_GB2312" w:hint="eastAsia"/>
          <w:sz w:val="24"/>
        </w:rPr>
        <w:t>时，由甲方对乙方服务公司进行提醒；</w:t>
      </w:r>
      <w:r>
        <w:rPr>
          <w:rFonts w:asciiTheme="minorEastAsia" w:eastAsiaTheme="minorEastAsia" w:hAnsiTheme="minorEastAsia" w:cs="仿宋_GB2312"/>
          <w:sz w:val="24"/>
        </w:rPr>
        <w:t xml:space="preserve"> 2</w:t>
      </w:r>
      <w:r>
        <w:rPr>
          <w:rFonts w:asciiTheme="minorEastAsia" w:eastAsiaTheme="minorEastAsia" w:hAnsiTheme="minorEastAsia" w:cs="仿宋_GB2312" w:hint="eastAsia"/>
          <w:sz w:val="24"/>
        </w:rPr>
        <w:t>次满意度测评满意度低于</w:t>
      </w:r>
      <w:r>
        <w:rPr>
          <w:rFonts w:asciiTheme="minorEastAsia" w:eastAsiaTheme="minorEastAsia" w:hAnsiTheme="minorEastAsia" w:cs="仿宋_GB2312"/>
          <w:sz w:val="24"/>
        </w:rPr>
        <w:t>80%</w:t>
      </w:r>
      <w:r>
        <w:rPr>
          <w:rFonts w:asciiTheme="minorEastAsia" w:eastAsiaTheme="minorEastAsia" w:hAnsiTheme="minorEastAsia" w:cs="仿宋_GB2312" w:hint="eastAsia"/>
          <w:sz w:val="24"/>
        </w:rPr>
        <w:t>时，由甲方对乙方项目负责人进行约谈，相关约谈过程按规定做好书面及影像资料留存。</w:t>
      </w:r>
    </w:p>
    <w:p w:rsidR="00A1182A" w:rsidRDefault="00FA1E43">
      <w:pPr>
        <w:tabs>
          <w:tab w:val="left" w:pos="975"/>
        </w:tabs>
        <w:spacing w:line="500" w:lineRule="exact"/>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满意度测评从保洁安保（规范程度、精神状态、工作效率、礼节礼貌、车辆管理等）等方面进行测评。</w:t>
      </w:r>
    </w:p>
    <w:p w:rsidR="00A1182A" w:rsidRDefault="00FA1E43">
      <w:pPr>
        <w:spacing w:line="500" w:lineRule="exact"/>
        <w:ind w:firstLineChars="200" w:firstLine="482"/>
        <w:rPr>
          <w:rFonts w:asciiTheme="minorEastAsia" w:eastAsiaTheme="minorEastAsia" w:hAnsiTheme="minorEastAsia" w:cs="仿宋_GB2312"/>
          <w:b/>
          <w:bCs/>
          <w:sz w:val="24"/>
        </w:rPr>
      </w:pPr>
      <w:r>
        <w:rPr>
          <w:rFonts w:asciiTheme="minorEastAsia" w:eastAsiaTheme="minorEastAsia" w:hAnsiTheme="minorEastAsia" w:cs="仿宋_GB2312" w:hint="eastAsia"/>
          <w:b/>
          <w:bCs/>
          <w:sz w:val="24"/>
        </w:rPr>
        <w:t>本考核办法由甲方管理部门负责解释、补充和修改。于当年度保安服务合同生效之日起施行。</w:t>
      </w:r>
    </w:p>
    <w:p w:rsidR="00A1182A" w:rsidRDefault="00FA1E43">
      <w:pPr>
        <w:widowControl/>
        <w:spacing w:line="500" w:lineRule="exact"/>
        <w:ind w:firstLine="200"/>
        <w:jc w:val="left"/>
        <w:rPr>
          <w:rFonts w:cs="仿宋_GB2312"/>
          <w:b/>
          <w:bCs/>
          <w:szCs w:val="32"/>
        </w:rPr>
      </w:pPr>
      <w:r>
        <w:rPr>
          <w:rFonts w:asciiTheme="minorEastAsia" w:eastAsiaTheme="minorEastAsia" w:hAnsiTheme="minorEastAsia" w:cs="仿宋_GB2312"/>
          <w:b/>
          <w:bCs/>
          <w:sz w:val="24"/>
        </w:rPr>
        <w:br w:type="page"/>
      </w:r>
    </w:p>
    <w:p w:rsidR="00A1182A" w:rsidRDefault="00FA1E43">
      <w:pPr>
        <w:spacing w:line="600" w:lineRule="exact"/>
        <w:jc w:val="left"/>
        <w:rPr>
          <w:rFonts w:eastAsia="黑体" w:cs="黑体"/>
          <w:color w:val="000000" w:themeColor="text1"/>
          <w:szCs w:val="32"/>
        </w:rPr>
      </w:pPr>
      <w:r>
        <w:rPr>
          <w:rFonts w:eastAsia="黑体" w:cs="黑体" w:hint="eastAsia"/>
          <w:color w:val="000000" w:themeColor="text1"/>
          <w:szCs w:val="32"/>
        </w:rPr>
        <w:lastRenderedPageBreak/>
        <w:t>附件</w:t>
      </w:r>
      <w:r>
        <w:rPr>
          <w:rFonts w:eastAsia="黑体" w:cs="黑体"/>
          <w:color w:val="000000" w:themeColor="text1"/>
          <w:szCs w:val="32"/>
        </w:rPr>
        <w:t>1</w:t>
      </w:r>
    </w:p>
    <w:p w:rsidR="00A1182A" w:rsidRDefault="00FA1E43" w:rsidP="00117711">
      <w:pPr>
        <w:spacing w:afterLines="50" w:after="120" w:line="700" w:lineRule="exact"/>
        <w:jc w:val="center"/>
        <w:rPr>
          <w:rFonts w:ascii="黑体" w:eastAsia="黑体" w:hAnsi="黑体" w:cs="方正小标宋_GBK"/>
          <w:sz w:val="44"/>
          <w:szCs w:val="44"/>
        </w:rPr>
      </w:pPr>
      <w:r>
        <w:rPr>
          <w:rFonts w:ascii="黑体" w:eastAsia="黑体" w:hAnsi="黑体" w:cs="方正小标宋_GBK" w:hint="eastAsia"/>
          <w:sz w:val="44"/>
          <w:szCs w:val="44"/>
        </w:rPr>
        <w:t>盐城市经贸高级职业学校保安考核评分表</w:t>
      </w:r>
    </w:p>
    <w:p w:rsidR="00A1182A" w:rsidRDefault="00A1182A">
      <w:pPr>
        <w:widowControl/>
        <w:jc w:val="left"/>
        <w:rPr>
          <w:rFonts w:eastAsia="黑体" w:cs="黑体"/>
          <w:color w:val="000000" w:themeColor="text1"/>
          <w:szCs w:val="32"/>
        </w:rPr>
      </w:pPr>
    </w:p>
    <w:tbl>
      <w:tblPr>
        <w:tblW w:w="88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0"/>
        <w:gridCol w:w="2738"/>
        <w:gridCol w:w="1824"/>
        <w:gridCol w:w="2076"/>
        <w:gridCol w:w="875"/>
      </w:tblGrid>
      <w:tr w:rsidR="00A1182A">
        <w:trPr>
          <w:trHeight w:val="510"/>
          <w:tblHeader/>
        </w:trPr>
        <w:tc>
          <w:tcPr>
            <w:tcW w:w="1300" w:type="dxa"/>
            <w:vAlign w:val="center"/>
          </w:tcPr>
          <w:p w:rsidR="00A1182A" w:rsidRDefault="00FA1E43">
            <w:pPr>
              <w:widowControl/>
              <w:spacing w:line="280" w:lineRule="exact"/>
              <w:jc w:val="center"/>
              <w:rPr>
                <w:rFonts w:ascii="黑体" w:eastAsia="黑体" w:hAnsi="黑体" w:cs="宋体"/>
                <w:color w:val="000000"/>
              </w:rPr>
            </w:pPr>
            <w:r>
              <w:rPr>
                <w:rFonts w:ascii="黑体" w:eastAsia="黑体" w:hAnsi="黑体" w:cs="宋体" w:hint="eastAsia"/>
                <w:color w:val="000000"/>
              </w:rPr>
              <w:t>内容</w:t>
            </w:r>
          </w:p>
        </w:tc>
        <w:tc>
          <w:tcPr>
            <w:tcW w:w="6638" w:type="dxa"/>
            <w:gridSpan w:val="3"/>
            <w:vAlign w:val="center"/>
          </w:tcPr>
          <w:p w:rsidR="00A1182A" w:rsidRDefault="00FA1E43">
            <w:pPr>
              <w:widowControl/>
              <w:spacing w:line="280" w:lineRule="exact"/>
              <w:jc w:val="center"/>
              <w:rPr>
                <w:rFonts w:ascii="黑体" w:eastAsia="黑体" w:hAnsi="黑体" w:cs="宋体"/>
                <w:color w:val="000000"/>
              </w:rPr>
            </w:pPr>
            <w:r>
              <w:rPr>
                <w:rFonts w:ascii="黑体" w:eastAsia="黑体" w:hAnsi="黑体" w:cs="宋体" w:hint="eastAsia"/>
                <w:color w:val="000000"/>
              </w:rPr>
              <w:t>分项指标</w:t>
            </w:r>
          </w:p>
        </w:tc>
        <w:tc>
          <w:tcPr>
            <w:tcW w:w="875" w:type="dxa"/>
            <w:vAlign w:val="center"/>
          </w:tcPr>
          <w:p w:rsidR="00A1182A" w:rsidRDefault="00FA1E43">
            <w:pPr>
              <w:widowControl/>
              <w:spacing w:line="280" w:lineRule="exact"/>
              <w:jc w:val="center"/>
              <w:rPr>
                <w:rFonts w:ascii="黑体" w:eastAsia="黑体" w:hAnsi="黑体" w:cs="宋体"/>
                <w:color w:val="000000"/>
              </w:rPr>
            </w:pPr>
            <w:r>
              <w:rPr>
                <w:rFonts w:ascii="黑体" w:eastAsia="黑体" w:hAnsi="黑体" w:cs="宋体" w:hint="eastAsia"/>
                <w:color w:val="000000"/>
              </w:rPr>
              <w:t>分值</w:t>
            </w:r>
          </w:p>
        </w:tc>
      </w:tr>
      <w:tr w:rsidR="00A1182A">
        <w:trPr>
          <w:trHeight w:val="510"/>
        </w:trPr>
        <w:tc>
          <w:tcPr>
            <w:tcW w:w="1300" w:type="dxa"/>
            <w:vMerge w:val="restart"/>
            <w:vAlign w:val="center"/>
          </w:tcPr>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1、制度建设</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w:t>
            </w:r>
            <w:r>
              <w:rPr>
                <w:rFonts w:ascii="方正书宋_GBK" w:eastAsia="方正书宋_GBK" w:hAnsi="等线" w:cs="宋体"/>
                <w:color w:val="000000"/>
              </w:rPr>
              <w:t>10</w:t>
            </w:r>
            <w:r>
              <w:rPr>
                <w:rFonts w:ascii="方正书宋_GBK" w:eastAsia="方正书宋_GBK" w:hAnsi="等线" w:cs="宋体" w:hint="eastAsia"/>
                <w:color w:val="000000"/>
              </w:rPr>
              <w:t>分）</w:t>
            </w:r>
          </w:p>
          <w:p w:rsidR="00A1182A" w:rsidRDefault="00A1182A">
            <w:pPr>
              <w:widowControl/>
              <w:spacing w:line="280" w:lineRule="exact"/>
              <w:jc w:val="left"/>
              <w:rPr>
                <w:rFonts w:ascii="方正书宋_GBK" w:eastAsia="方正书宋_GBK" w:hAnsi="等线" w:cs="宋体"/>
                <w:color w:val="000000"/>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1.建立健全管理制度，制订突发性应急预案和处理办法，安全基础台帐、应急预案规范。（</w:t>
            </w:r>
            <w:r>
              <w:rPr>
                <w:rFonts w:ascii="方正书宋_GBK" w:eastAsia="方正书宋_GBK" w:hAnsi="等线" w:cs="宋体"/>
                <w:color w:val="000000"/>
              </w:rPr>
              <w:t>4</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方正书宋_GBK" w:eastAsia="方正书宋_GBK" w:hAnsi="等线" w:cs="宋体"/>
                <w:color w:val="000000"/>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2.建立健全各项岗位管理制度。加强人员出入管理，严格执行出入管理制度。（</w:t>
            </w:r>
            <w:r>
              <w:rPr>
                <w:rFonts w:ascii="方正书宋_GBK" w:eastAsia="方正书宋_GBK" w:hAnsi="等线" w:cs="宋体"/>
                <w:color w:val="000000"/>
              </w:rPr>
              <w:t>4</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3.建立健全人员使用政审和报告制度（员工招聘审查、培训办法，有岗位职责、人员分工任务表等）。（2分）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restart"/>
            <w:vAlign w:val="center"/>
          </w:tcPr>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2、人员管理及工作规范</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（2</w:t>
            </w:r>
            <w:r>
              <w:rPr>
                <w:rFonts w:ascii="方正书宋_GBK" w:eastAsia="方正书宋_GBK" w:hAnsi="等线" w:cs="宋体"/>
                <w:color w:val="000000"/>
              </w:rPr>
              <w:t>0</w:t>
            </w:r>
            <w:r>
              <w:rPr>
                <w:rFonts w:ascii="方正书宋_GBK" w:eastAsia="方正书宋_GBK" w:hAnsi="等线" w:cs="宋体" w:hint="eastAsia"/>
                <w:color w:val="000000"/>
              </w:rPr>
              <w:t>分）</w:t>
            </w:r>
          </w:p>
          <w:p w:rsidR="00A1182A" w:rsidRDefault="00A1182A">
            <w:pPr>
              <w:widowControl/>
              <w:spacing w:line="280" w:lineRule="exact"/>
              <w:jc w:val="left"/>
              <w:rPr>
                <w:rFonts w:ascii="方正书宋_GBK" w:eastAsia="方正书宋_GBK" w:hAnsi="等线" w:cs="宋体"/>
                <w:color w:val="000000"/>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1.新进员工要进行政审，政审合格后报甲方备案方可录入使用。（</w:t>
            </w:r>
            <w:r>
              <w:rPr>
                <w:rFonts w:ascii="方正书宋_GBK" w:eastAsia="方正书宋_GBK" w:hAnsi="等线" w:cs="宋体"/>
                <w:color w:val="000000"/>
              </w:rPr>
              <w:t>1</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方正书宋_GBK" w:eastAsia="方正书宋_GBK" w:hAnsi="等线" w:cs="宋体"/>
                <w:color w:val="000000"/>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2.新进员工必须身体健康（提供健康证明）且经培训合格后上岗。（2分）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3.经政审、培训合格上岗后的员工，无特殊情况，不得随意换人。（</w:t>
            </w:r>
            <w:r>
              <w:rPr>
                <w:rFonts w:ascii="方正书宋_GBK" w:eastAsia="方正书宋_GBK" w:hAnsi="等线" w:cs="宋体"/>
                <w:color w:val="000000"/>
              </w:rPr>
              <w:t>2</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4.员工离岗或请假需提前一天上报。（2分）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5.员工上岗培训必须有案可查，资料完备。（2分）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6.员工按规定统一着装，佩戴统一标识，服装干净、整洁，注重仪容仪表，用语文明。（</w:t>
            </w:r>
            <w:r>
              <w:rPr>
                <w:rFonts w:ascii="方正书宋_GBK" w:eastAsia="方正书宋_GBK" w:hAnsi="等线" w:cs="宋体"/>
                <w:color w:val="000000"/>
              </w:rPr>
              <w:t>4</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7.员工在班期间不做与工作无关的事情。（</w:t>
            </w:r>
            <w:r>
              <w:rPr>
                <w:rFonts w:ascii="方正书宋_GBK" w:eastAsia="方正书宋_GBK" w:hAnsi="等线" w:cs="宋体"/>
                <w:color w:val="000000"/>
              </w:rPr>
              <w:t>1</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8.员工不得与学校相关人员（教师、学生等）发生肢体或语言冲突，有问题及时上报管理部门；不得出现借工作名义发生侵犯学生利益等违法犯罪行为。如发生冲突或案件，相关涉案人员交公安部门处理。（</w:t>
            </w:r>
            <w:r>
              <w:rPr>
                <w:rFonts w:ascii="方正书宋_GBK" w:eastAsia="方正书宋_GBK" w:hAnsi="等线" w:cs="宋体"/>
                <w:color w:val="000000"/>
              </w:rPr>
              <w:t>5</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tcBorders>
              <w:bottom w:val="single" w:sz="4" w:space="0" w:color="auto"/>
            </w:tcBorders>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tcBorders>
              <w:bottom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9.保安公司随意更换服务人员，或人员年龄及其他要求未达到甲方规定标准。（</w:t>
            </w:r>
            <w:r>
              <w:rPr>
                <w:rFonts w:ascii="方正书宋_GBK" w:eastAsia="方正书宋_GBK" w:hAnsi="等线" w:cs="宋体"/>
                <w:color w:val="000000"/>
              </w:rPr>
              <w:t>1</w:t>
            </w:r>
            <w:r>
              <w:rPr>
                <w:rFonts w:ascii="方正书宋_GBK" w:eastAsia="方正书宋_GBK" w:hAnsi="等线" w:cs="宋体" w:hint="eastAsia"/>
                <w:color w:val="000000"/>
              </w:rPr>
              <w:t>分）</w:t>
            </w:r>
          </w:p>
        </w:tc>
        <w:tc>
          <w:tcPr>
            <w:tcW w:w="875" w:type="dxa"/>
            <w:tcBorders>
              <w:bottom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751"/>
        </w:trPr>
        <w:tc>
          <w:tcPr>
            <w:tcW w:w="1300" w:type="dxa"/>
            <w:vMerge w:val="restart"/>
            <w:tcBorders>
              <w:top w:val="single" w:sz="4" w:space="0" w:color="auto"/>
              <w:left w:val="single" w:sz="4" w:space="0" w:color="auto"/>
              <w:bottom w:val="single" w:sz="4" w:space="0" w:color="auto"/>
              <w:right w:val="single" w:sz="4" w:space="0" w:color="auto"/>
            </w:tcBorders>
            <w:vAlign w:val="bottom"/>
          </w:tcPr>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3、治安保卫</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（1）安全</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管理</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w:t>
            </w:r>
            <w:r>
              <w:rPr>
                <w:rFonts w:ascii="方正书宋_GBK" w:eastAsia="方正书宋_GBK" w:hAnsi="等线" w:cs="宋体"/>
                <w:color w:val="000000"/>
              </w:rPr>
              <w:t>45</w:t>
            </w:r>
            <w:r>
              <w:rPr>
                <w:rFonts w:ascii="方正书宋_GBK" w:eastAsia="方正书宋_GBK" w:hAnsi="等线" w:cs="宋体" w:hint="eastAsia"/>
                <w:color w:val="000000"/>
              </w:rPr>
              <w:t>分）</w:t>
            </w:r>
          </w:p>
          <w:p w:rsidR="00A1182A" w:rsidRDefault="00A1182A">
            <w:pPr>
              <w:spacing w:line="280" w:lineRule="exact"/>
              <w:jc w:val="center"/>
              <w:rPr>
                <w:rFonts w:ascii="方正书宋_GBK" w:eastAsia="方正书宋_GBK" w:hAnsi="等线" w:cs="宋体"/>
                <w:color w:val="000000"/>
              </w:rPr>
            </w:pPr>
          </w:p>
        </w:tc>
        <w:tc>
          <w:tcPr>
            <w:tcW w:w="6638" w:type="dxa"/>
            <w:gridSpan w:val="3"/>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★1.如因保安公司工作不尽职，出现责任事故，除追究乙方单位和当事人责任外，我校可视情况决定是否终止合同并没收履约保证金，另扣20分。（20分）</w:t>
            </w:r>
          </w:p>
        </w:tc>
        <w:tc>
          <w:tcPr>
            <w:tcW w:w="875" w:type="dxa"/>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610"/>
        </w:trPr>
        <w:tc>
          <w:tcPr>
            <w:tcW w:w="1300" w:type="dxa"/>
            <w:vMerge/>
            <w:tcBorders>
              <w:top w:val="single" w:sz="4" w:space="0" w:color="auto"/>
              <w:left w:val="single" w:sz="4" w:space="0" w:color="auto"/>
              <w:bottom w:val="single" w:sz="4" w:space="0" w:color="auto"/>
              <w:right w:val="single" w:sz="4" w:space="0" w:color="auto"/>
            </w:tcBorders>
            <w:vAlign w:val="center"/>
          </w:tcPr>
          <w:p w:rsidR="00A1182A" w:rsidRDefault="00A1182A">
            <w:pPr>
              <w:spacing w:line="280" w:lineRule="exact"/>
              <w:jc w:val="center"/>
              <w:rPr>
                <w:rFonts w:ascii="等线" w:eastAsia="等线" w:hAnsi="等线" w:cs="宋体"/>
                <w:color w:val="000000"/>
                <w:sz w:val="22"/>
                <w:szCs w:val="22"/>
              </w:rPr>
            </w:pPr>
          </w:p>
        </w:tc>
        <w:tc>
          <w:tcPr>
            <w:tcW w:w="6638" w:type="dxa"/>
            <w:gridSpan w:val="3"/>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2.安全服务工作不到位被提出批评的。（3分）</w:t>
            </w:r>
          </w:p>
        </w:tc>
        <w:tc>
          <w:tcPr>
            <w:tcW w:w="875" w:type="dxa"/>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64"/>
        </w:trPr>
        <w:tc>
          <w:tcPr>
            <w:tcW w:w="1300" w:type="dxa"/>
            <w:vMerge/>
            <w:tcBorders>
              <w:top w:val="single" w:sz="4" w:space="0" w:color="auto"/>
              <w:left w:val="single" w:sz="4" w:space="0" w:color="auto"/>
              <w:bottom w:val="single" w:sz="4" w:space="0" w:color="auto"/>
              <w:right w:val="single" w:sz="4" w:space="0" w:color="auto"/>
            </w:tcBorders>
            <w:vAlign w:val="center"/>
          </w:tcPr>
          <w:p w:rsidR="00A1182A" w:rsidRDefault="00A1182A">
            <w:pPr>
              <w:spacing w:line="280" w:lineRule="exact"/>
              <w:jc w:val="center"/>
              <w:rPr>
                <w:rFonts w:ascii="方正书宋_GBK" w:eastAsia="方正书宋_GBK" w:hAnsi="等线" w:cs="宋体"/>
                <w:color w:val="000000"/>
              </w:rPr>
            </w:pPr>
          </w:p>
        </w:tc>
        <w:tc>
          <w:tcPr>
            <w:tcW w:w="6638" w:type="dxa"/>
            <w:gridSpan w:val="3"/>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3.人员、车辆出入管理应严格按学校规定执行。（3分）</w:t>
            </w:r>
          </w:p>
        </w:tc>
        <w:tc>
          <w:tcPr>
            <w:tcW w:w="875" w:type="dxa"/>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609"/>
        </w:trPr>
        <w:tc>
          <w:tcPr>
            <w:tcW w:w="1300" w:type="dxa"/>
            <w:vMerge/>
            <w:tcBorders>
              <w:top w:val="single" w:sz="4" w:space="0" w:color="auto"/>
              <w:left w:val="single" w:sz="4" w:space="0" w:color="auto"/>
              <w:bottom w:val="single" w:sz="4" w:space="0" w:color="auto"/>
              <w:right w:val="single" w:sz="4" w:space="0" w:color="auto"/>
            </w:tcBorders>
            <w:vAlign w:val="center"/>
          </w:tcPr>
          <w:p w:rsidR="00A1182A" w:rsidRDefault="00A1182A">
            <w:pPr>
              <w:spacing w:line="280" w:lineRule="exact"/>
              <w:jc w:val="center"/>
              <w:rPr>
                <w:rFonts w:ascii="方正书宋_GBK" w:eastAsia="方正书宋_GBK" w:hAnsi="等线" w:cs="宋体"/>
                <w:color w:val="000000"/>
              </w:rPr>
            </w:pPr>
          </w:p>
        </w:tc>
        <w:tc>
          <w:tcPr>
            <w:tcW w:w="6638" w:type="dxa"/>
            <w:gridSpan w:val="3"/>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4.未按规定办理登记手续的危险品严禁带入校园内。（3分）</w:t>
            </w:r>
          </w:p>
        </w:tc>
        <w:tc>
          <w:tcPr>
            <w:tcW w:w="875" w:type="dxa"/>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769"/>
        </w:trPr>
        <w:tc>
          <w:tcPr>
            <w:tcW w:w="1300" w:type="dxa"/>
            <w:vMerge/>
            <w:tcBorders>
              <w:top w:val="single" w:sz="4" w:space="0" w:color="auto"/>
              <w:left w:val="single" w:sz="4" w:space="0" w:color="auto"/>
              <w:bottom w:val="single" w:sz="4" w:space="0" w:color="auto"/>
              <w:right w:val="single" w:sz="4" w:space="0" w:color="auto"/>
            </w:tcBorders>
            <w:vAlign w:val="center"/>
          </w:tcPr>
          <w:p w:rsidR="00A1182A" w:rsidRDefault="00A1182A">
            <w:pPr>
              <w:spacing w:line="280" w:lineRule="exact"/>
              <w:jc w:val="center"/>
              <w:rPr>
                <w:rFonts w:ascii="方正书宋_GBK" w:eastAsia="方正书宋_GBK" w:hAnsi="等线" w:cs="宋体"/>
                <w:color w:val="000000"/>
              </w:rPr>
            </w:pPr>
          </w:p>
        </w:tc>
        <w:tc>
          <w:tcPr>
            <w:tcW w:w="6638" w:type="dxa"/>
            <w:gridSpan w:val="3"/>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5.员工利用工作之便监守自盗，或发现有内部偷盗行为未及时制止的。（</w:t>
            </w:r>
            <w:r>
              <w:rPr>
                <w:rFonts w:ascii="方正书宋_GBK" w:eastAsia="方正书宋_GBK" w:hAnsi="等线" w:cs="宋体"/>
                <w:color w:val="000000"/>
              </w:rPr>
              <w:t>3</w:t>
            </w:r>
            <w:r>
              <w:rPr>
                <w:rFonts w:ascii="方正书宋_GBK" w:eastAsia="方正书宋_GBK" w:hAnsi="等线" w:cs="宋体" w:hint="eastAsia"/>
                <w:color w:val="000000"/>
              </w:rPr>
              <w:t>分）</w:t>
            </w:r>
          </w:p>
        </w:tc>
        <w:tc>
          <w:tcPr>
            <w:tcW w:w="875" w:type="dxa"/>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454"/>
        </w:trPr>
        <w:tc>
          <w:tcPr>
            <w:tcW w:w="1300" w:type="dxa"/>
            <w:vMerge/>
            <w:tcBorders>
              <w:top w:val="single" w:sz="4" w:space="0" w:color="auto"/>
              <w:left w:val="single" w:sz="4" w:space="0" w:color="auto"/>
              <w:bottom w:val="single" w:sz="4" w:space="0" w:color="auto"/>
              <w:right w:val="single" w:sz="4" w:space="0" w:color="auto"/>
            </w:tcBorders>
            <w:vAlign w:val="center"/>
          </w:tcPr>
          <w:p w:rsidR="00A1182A" w:rsidRDefault="00A1182A">
            <w:pPr>
              <w:widowControl/>
              <w:spacing w:line="280" w:lineRule="exact"/>
              <w:jc w:val="center"/>
              <w:rPr>
                <w:rFonts w:ascii="方正书宋_GBK" w:eastAsia="方正书宋_GBK" w:hAnsi="等线" w:cs="宋体"/>
                <w:color w:val="000000"/>
              </w:rPr>
            </w:pPr>
          </w:p>
        </w:tc>
        <w:tc>
          <w:tcPr>
            <w:tcW w:w="6638" w:type="dxa"/>
            <w:gridSpan w:val="3"/>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6.加强校园内巡查，特别是夜间巡更点要有记录，如工作不尽职，查巡制度落实不到位，白天、夜间无人查岗的，有少查、漏查的，或者弄虚作假的。（2分）</w:t>
            </w:r>
          </w:p>
        </w:tc>
        <w:tc>
          <w:tcPr>
            <w:tcW w:w="875" w:type="dxa"/>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tcBorders>
              <w:top w:val="single" w:sz="4" w:space="0" w:color="auto"/>
              <w:left w:val="single" w:sz="4" w:space="0" w:color="auto"/>
              <w:bottom w:val="single" w:sz="4" w:space="0" w:color="auto"/>
              <w:right w:val="single" w:sz="4" w:space="0" w:color="auto"/>
            </w:tcBorders>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7.做好校园内流浪猫、流浪狗、蛇类、鸟类、虫类等动物的清理工作，一经发现要组织专人及时清理，防止出现动物伤人事件（2分）</w:t>
            </w:r>
          </w:p>
        </w:tc>
        <w:tc>
          <w:tcPr>
            <w:tcW w:w="875" w:type="dxa"/>
            <w:tcBorders>
              <w:top w:val="single" w:sz="4" w:space="0" w:color="auto"/>
              <w:left w:val="single" w:sz="4" w:space="0" w:color="auto"/>
              <w:bottom w:val="single" w:sz="4" w:space="0" w:color="auto"/>
              <w:right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tcBorders>
              <w:top w:val="single" w:sz="4" w:space="0" w:color="auto"/>
            </w:tcBorders>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tcBorders>
              <w:top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8.大型车辆或大型物件进入学校要及时向管理部门报告，并及时派人全程跟踪，必要时拉上警戒线警示。（2分）</w:t>
            </w:r>
          </w:p>
        </w:tc>
        <w:tc>
          <w:tcPr>
            <w:tcW w:w="875" w:type="dxa"/>
            <w:tcBorders>
              <w:top w:val="single" w:sz="4" w:space="0" w:color="auto"/>
            </w:tcBorders>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9.有值班、巡查记录，有班前班后的准备和交接工作记录，有人员的考勤、检查纪录。（2分）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w:t>
            </w:r>
            <w:r>
              <w:rPr>
                <w:rFonts w:ascii="方正书宋_GBK" w:eastAsia="方正书宋_GBK" w:hAnsi="等线" w:cs="宋体"/>
                <w:color w:val="000000"/>
              </w:rPr>
              <w:t>0</w:t>
            </w:r>
            <w:r>
              <w:rPr>
                <w:rFonts w:ascii="方正书宋_GBK" w:eastAsia="方正书宋_GBK" w:hAnsi="等线" w:cs="宋体" w:hint="eastAsia"/>
                <w:color w:val="000000"/>
              </w:rPr>
              <w:t>.安保执勤人员必须每人配备1部对讲机，每周坚持1-2小时的理论和业务培训（防爆器材使用、一键报警装置使用等）。（</w:t>
            </w:r>
            <w:r>
              <w:rPr>
                <w:rFonts w:ascii="方正书宋_GBK" w:eastAsia="方正书宋_GBK" w:hAnsi="等线" w:cs="宋体"/>
                <w:color w:val="000000"/>
              </w:rPr>
              <w:t>2</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w:t>
            </w:r>
            <w:r>
              <w:rPr>
                <w:rFonts w:ascii="方正书宋_GBK" w:eastAsia="方正书宋_GBK" w:hAnsi="等线" w:cs="宋体"/>
                <w:color w:val="000000"/>
              </w:rPr>
              <w:t>1</w:t>
            </w:r>
            <w:r>
              <w:rPr>
                <w:rFonts w:ascii="方正书宋_GBK" w:eastAsia="方正书宋_GBK" w:hAnsi="等线" w:cs="宋体" w:hint="eastAsia"/>
                <w:color w:val="000000"/>
              </w:rPr>
              <w:t>.保安人员在值班室和值班时间吸烟、酗酒。（</w:t>
            </w:r>
            <w:r>
              <w:rPr>
                <w:rFonts w:ascii="方正书宋_GBK" w:eastAsia="方正书宋_GBK" w:hAnsi="等线" w:cs="宋体"/>
                <w:color w:val="000000"/>
              </w:rPr>
              <w:t>2</w:t>
            </w:r>
            <w:r>
              <w:rPr>
                <w:rFonts w:ascii="方正书宋_GBK" w:eastAsia="方正书宋_GBK" w:hAnsi="等线" w:cs="宋体" w:hint="eastAsia"/>
                <w:color w:val="000000"/>
              </w:rPr>
              <w:t>分）</w:t>
            </w:r>
          </w:p>
        </w:tc>
        <w:tc>
          <w:tcPr>
            <w:tcW w:w="875" w:type="dxa"/>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w:t>
            </w:r>
            <w:r>
              <w:rPr>
                <w:rFonts w:ascii="方正书宋_GBK" w:eastAsia="方正书宋_GBK" w:hAnsi="等线" w:cs="宋体"/>
                <w:color w:val="000000"/>
              </w:rPr>
              <w:t>2</w:t>
            </w:r>
            <w:r>
              <w:rPr>
                <w:rFonts w:ascii="方正书宋_GBK" w:eastAsia="方正书宋_GBK" w:hAnsi="等线" w:cs="宋体" w:hint="eastAsia"/>
                <w:color w:val="000000"/>
              </w:rPr>
              <w:t>.保安人员不按规定时间、地点立岗、立岗姿势不规范、仪表、仪态不整。（1分）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restart"/>
            <w:vAlign w:val="center"/>
          </w:tcPr>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（2）秩序</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管理</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（10分）</w:t>
            </w:r>
          </w:p>
          <w:p w:rsidR="00A1182A" w:rsidRDefault="00A1182A">
            <w:pPr>
              <w:widowControl/>
              <w:spacing w:line="280" w:lineRule="exact"/>
              <w:jc w:val="left"/>
              <w:rPr>
                <w:rFonts w:ascii="方正书宋_GBK" w:eastAsia="方正书宋_GBK" w:hAnsi="等线" w:cs="宋体"/>
                <w:color w:val="000000"/>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1.保安人员在维持车辆秩序时，态度文明、端正，做到有礼有节，始终贯彻“服务师生” 的思想，不得发生与师生吵架、斗殴的现象。（3分）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方正书宋_GBK" w:eastAsia="方正书宋_GBK" w:hAnsi="等线" w:cs="宋体"/>
                <w:color w:val="000000"/>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2.机动车等停车占用消防通道的。（2分）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3.校内主要通道等要保持无长时间车辆停留，如超过10分钟未能清理离开的。（1分）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454"/>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4.无通行证或未经批准的机动车进入学校的。（2分）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454"/>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5.发现学生不佩戴头盔未及时纠正的。（2分）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739"/>
        </w:trPr>
        <w:tc>
          <w:tcPr>
            <w:tcW w:w="1300" w:type="dxa"/>
            <w:vMerge w:val="restart"/>
            <w:vAlign w:val="center"/>
          </w:tcPr>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4</w:t>
            </w:r>
            <w:r>
              <w:rPr>
                <w:rFonts w:ascii="方正书宋_GBK" w:eastAsia="方正书宋_GBK" w:hAnsi="等线" w:cs="宋体"/>
                <w:color w:val="000000"/>
              </w:rPr>
              <w:t>.</w:t>
            </w:r>
            <w:r>
              <w:rPr>
                <w:rFonts w:ascii="方正书宋_GBK" w:eastAsia="方正书宋_GBK" w:hAnsi="等线" w:cs="宋体" w:hint="eastAsia"/>
                <w:color w:val="000000"/>
              </w:rPr>
              <w:t>环境卫生、防爆器材齐全</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（5分）</w:t>
            </w: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w:t>
            </w:r>
            <w:r>
              <w:rPr>
                <w:rFonts w:ascii="方正书宋_GBK" w:eastAsia="方正书宋_GBK" w:hAnsi="等线" w:cs="宋体"/>
                <w:color w:val="000000"/>
              </w:rPr>
              <w:t>.负责</w:t>
            </w:r>
            <w:r>
              <w:rPr>
                <w:rFonts w:ascii="方正书宋_GBK" w:eastAsia="方正书宋_GBK" w:hAnsi="等线" w:cs="宋体" w:hint="eastAsia"/>
                <w:color w:val="000000"/>
              </w:rPr>
              <w:t xml:space="preserve">大门内外、保安值班室环境卫生，确保物品摆放整齐，无垃圾、痰迹等。（ </w:t>
            </w:r>
            <w:r>
              <w:rPr>
                <w:rFonts w:ascii="方正书宋_GBK" w:eastAsia="方正书宋_GBK" w:hAnsi="等线" w:cs="宋体"/>
                <w:color w:val="000000"/>
              </w:rPr>
              <w:t>2</w:t>
            </w:r>
            <w:r>
              <w:rPr>
                <w:rFonts w:ascii="方正书宋_GBK" w:eastAsia="方正书宋_GBK" w:hAnsi="等线" w:cs="宋体" w:hint="eastAsia"/>
                <w:color w:val="000000"/>
              </w:rPr>
              <w:t>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2</w:t>
            </w:r>
            <w:r>
              <w:rPr>
                <w:rFonts w:ascii="方正书宋_GBK" w:eastAsia="方正书宋_GBK" w:hAnsi="等线" w:cs="宋体"/>
                <w:color w:val="000000"/>
              </w:rPr>
              <w:t>.</w:t>
            </w:r>
            <w:r>
              <w:rPr>
                <w:rFonts w:ascii="方正书宋_GBK" w:eastAsia="方正书宋_GBK" w:hAnsi="等线" w:cs="宋体" w:hint="eastAsia"/>
                <w:color w:val="000000"/>
              </w:rPr>
              <w:t>甩棍、辣椒水、钢叉、防暴棍、盾牌等防爆器材齐全，并能熟练使用。（3分）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417"/>
        </w:trPr>
        <w:tc>
          <w:tcPr>
            <w:tcW w:w="1300" w:type="dxa"/>
            <w:vMerge w:val="restart"/>
            <w:vAlign w:val="center"/>
          </w:tcPr>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5</w:t>
            </w:r>
            <w:r>
              <w:rPr>
                <w:rFonts w:ascii="方正书宋_GBK" w:eastAsia="方正书宋_GBK" w:hAnsi="等线" w:cs="宋体"/>
                <w:color w:val="000000"/>
              </w:rPr>
              <w:t>.</w:t>
            </w:r>
            <w:r>
              <w:rPr>
                <w:rFonts w:ascii="方正书宋_GBK" w:eastAsia="方正书宋_GBK" w:hAnsi="等线" w:cs="宋体" w:hint="eastAsia"/>
                <w:color w:val="000000"/>
              </w:rPr>
              <w:t>其他事项</w:t>
            </w:r>
          </w:p>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（1</w:t>
            </w:r>
            <w:r>
              <w:rPr>
                <w:rFonts w:ascii="方正书宋_GBK" w:eastAsia="方正书宋_GBK" w:hAnsi="等线" w:cs="宋体"/>
                <w:color w:val="000000"/>
              </w:rPr>
              <w:t>0</w:t>
            </w:r>
            <w:r>
              <w:rPr>
                <w:rFonts w:ascii="方正书宋_GBK" w:eastAsia="方正书宋_GBK" w:hAnsi="等线" w:cs="宋体" w:hint="eastAsia"/>
                <w:color w:val="000000"/>
              </w:rPr>
              <w:t>分）</w:t>
            </w: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1</w:t>
            </w:r>
            <w:r>
              <w:rPr>
                <w:rFonts w:ascii="方正书宋_GBK" w:eastAsia="方正书宋_GBK" w:hAnsi="等线" w:cs="宋体"/>
                <w:color w:val="000000"/>
              </w:rPr>
              <w:t>.</w:t>
            </w:r>
            <w:r>
              <w:rPr>
                <w:rFonts w:cs="仿宋_GB2312" w:hint="eastAsia"/>
                <w:color w:val="000000" w:themeColor="text1"/>
                <w:szCs w:val="32"/>
              </w:rPr>
              <w:t xml:space="preserve"> </w:t>
            </w:r>
            <w:r>
              <w:rPr>
                <w:rFonts w:ascii="方正书宋_GBK" w:eastAsia="方正书宋_GBK" w:hAnsi="等线" w:cs="宋体" w:hint="eastAsia"/>
                <w:color w:val="000000"/>
              </w:rPr>
              <w:t>根据学校要求，及时开关学校运动场所、行政楼、教学楼等设施大门。（</w:t>
            </w:r>
            <w:r>
              <w:rPr>
                <w:rFonts w:ascii="方正书宋_GBK" w:eastAsia="方正书宋_GBK" w:hAnsi="等线" w:cs="宋体"/>
                <w:color w:val="000000"/>
              </w:rPr>
              <w:t>2</w:t>
            </w:r>
            <w:r>
              <w:rPr>
                <w:rFonts w:ascii="方正书宋_GBK" w:eastAsia="方正书宋_GBK" w:hAnsi="等线" w:cs="宋体" w:hint="eastAsia"/>
                <w:color w:val="000000"/>
              </w:rPr>
              <w:t>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413"/>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2</w:t>
            </w:r>
            <w:r>
              <w:rPr>
                <w:rFonts w:ascii="方正书宋_GBK" w:eastAsia="方正书宋_GBK" w:hAnsi="等线" w:cs="宋体"/>
                <w:color w:val="000000"/>
              </w:rPr>
              <w:t>.</w:t>
            </w:r>
            <w:r>
              <w:rPr>
                <w:rFonts w:ascii="方正书宋_GBK" w:eastAsia="方正书宋_GBK" w:hAnsi="等线" w:cs="宋体" w:hint="eastAsia"/>
                <w:color w:val="000000"/>
              </w:rPr>
              <w:t>做好大型活动、社会考试考点等安保服务工作。（2分）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3</w:t>
            </w:r>
            <w:r>
              <w:rPr>
                <w:rFonts w:ascii="方正书宋_GBK" w:eastAsia="方正书宋_GBK" w:hAnsi="等线" w:cs="宋体"/>
                <w:color w:val="000000"/>
              </w:rPr>
              <w:t>.</w:t>
            </w:r>
            <w:r>
              <w:rPr>
                <w:rFonts w:ascii="方正书宋_GBK" w:eastAsia="方正书宋_GBK" w:hAnsi="等线" w:cs="宋体" w:hint="eastAsia"/>
                <w:color w:val="000000"/>
              </w:rPr>
              <w:t>严禁管制刀具、香烟、打灰机等违禁品进校园。（</w:t>
            </w:r>
            <w:r>
              <w:rPr>
                <w:rFonts w:ascii="方正书宋_GBK" w:eastAsia="方正书宋_GBK" w:hAnsi="等线" w:cs="宋体"/>
                <w:color w:val="000000"/>
              </w:rPr>
              <w:t>3</w:t>
            </w:r>
            <w:r>
              <w:rPr>
                <w:rFonts w:ascii="方正书宋_GBK" w:eastAsia="方正书宋_GBK" w:hAnsi="等线" w:cs="宋体" w:hint="eastAsia"/>
                <w:color w:val="000000"/>
              </w:rPr>
              <w:t>）</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510"/>
        </w:trPr>
        <w:tc>
          <w:tcPr>
            <w:tcW w:w="1300" w:type="dxa"/>
            <w:vMerge/>
            <w:vAlign w:val="center"/>
          </w:tcPr>
          <w:p w:rsidR="00A1182A" w:rsidRDefault="00A1182A">
            <w:pPr>
              <w:widowControl/>
              <w:spacing w:line="280" w:lineRule="exact"/>
              <w:jc w:val="left"/>
              <w:rPr>
                <w:rFonts w:ascii="等线" w:eastAsia="等线" w:hAnsi="等线" w:cs="宋体"/>
                <w:color w:val="000000"/>
                <w:sz w:val="22"/>
                <w:szCs w:val="22"/>
              </w:rPr>
            </w:pP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4</w:t>
            </w:r>
            <w:r>
              <w:rPr>
                <w:rFonts w:ascii="方正书宋_GBK" w:eastAsia="方正书宋_GBK" w:hAnsi="等线" w:cs="宋体"/>
                <w:color w:val="000000"/>
              </w:rPr>
              <w:t>.</w:t>
            </w:r>
            <w:r>
              <w:rPr>
                <w:rFonts w:ascii="方正书宋_GBK" w:eastAsia="方正书宋_GBK" w:hAnsi="等线" w:cs="宋体" w:hint="eastAsia"/>
                <w:color w:val="000000"/>
              </w:rPr>
              <w:t>完成学校交办的其他突击性工作。（3分）</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rsidTr="00204B62">
        <w:trPr>
          <w:trHeight w:val="800"/>
        </w:trPr>
        <w:tc>
          <w:tcPr>
            <w:tcW w:w="1300" w:type="dxa"/>
            <w:vAlign w:val="center"/>
          </w:tcPr>
          <w:p w:rsidR="00A1182A" w:rsidRDefault="00FA1E43">
            <w:pPr>
              <w:widowControl/>
              <w:spacing w:line="280" w:lineRule="exact"/>
              <w:jc w:val="center"/>
              <w:rPr>
                <w:rFonts w:ascii="方正书宋_GBK" w:eastAsia="方正书宋_GBK" w:hAnsi="等线" w:cs="宋体"/>
                <w:color w:val="000000"/>
              </w:rPr>
            </w:pPr>
            <w:r>
              <w:rPr>
                <w:rFonts w:ascii="方正书宋_GBK" w:eastAsia="方正书宋_GBK" w:hAnsi="等线" w:cs="宋体" w:hint="eastAsia"/>
                <w:color w:val="000000"/>
              </w:rPr>
              <w:t>满意度测评★</w:t>
            </w:r>
          </w:p>
        </w:tc>
        <w:tc>
          <w:tcPr>
            <w:tcW w:w="6638" w:type="dxa"/>
            <w:gridSpan w:val="3"/>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满意度测评从安全保卫（规范程度、精神状态、工作效率、礼节礼貌、车辆管理等）等方面进行测评。</w:t>
            </w:r>
          </w:p>
        </w:tc>
        <w:tc>
          <w:tcPr>
            <w:tcW w:w="875" w:type="dxa"/>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 xml:space="preserve">　</w:t>
            </w:r>
          </w:p>
        </w:tc>
      </w:tr>
      <w:tr w:rsidR="00A1182A">
        <w:trPr>
          <w:trHeight w:val="633"/>
        </w:trPr>
        <w:tc>
          <w:tcPr>
            <w:tcW w:w="1300" w:type="dxa"/>
            <w:noWrap/>
            <w:vAlign w:val="center"/>
          </w:tcPr>
          <w:p w:rsidR="00A1182A" w:rsidRDefault="00FA1E43">
            <w:pPr>
              <w:widowControl/>
              <w:spacing w:line="280" w:lineRule="exact"/>
              <w:jc w:val="center"/>
              <w:rPr>
                <w:rFonts w:ascii="方正书宋_GBK" w:eastAsia="方正书宋_GBK" w:hAnsi="等线" w:cs="宋体"/>
                <w:b/>
                <w:bCs/>
                <w:color w:val="000000"/>
              </w:rPr>
            </w:pPr>
            <w:r>
              <w:rPr>
                <w:rFonts w:ascii="方正书宋_GBK" w:eastAsia="方正书宋_GBK" w:hAnsi="等线" w:cs="宋体" w:hint="eastAsia"/>
                <w:b/>
                <w:bCs/>
                <w:color w:val="000000"/>
              </w:rPr>
              <w:t>考核人</w:t>
            </w:r>
          </w:p>
        </w:tc>
        <w:tc>
          <w:tcPr>
            <w:tcW w:w="7513" w:type="dxa"/>
            <w:gridSpan w:val="4"/>
            <w:noWrap/>
            <w:vAlign w:val="center"/>
          </w:tcPr>
          <w:p w:rsidR="00A1182A" w:rsidRDefault="00A1182A">
            <w:pPr>
              <w:widowControl/>
              <w:spacing w:line="280" w:lineRule="exact"/>
              <w:jc w:val="center"/>
              <w:rPr>
                <w:rFonts w:ascii="方正书宋_GBK" w:eastAsia="方正书宋_GBK" w:hAnsi="等线" w:cs="宋体"/>
                <w:color w:val="000000"/>
              </w:rPr>
            </w:pPr>
          </w:p>
        </w:tc>
      </w:tr>
      <w:tr w:rsidR="00A1182A">
        <w:trPr>
          <w:trHeight w:val="699"/>
        </w:trPr>
        <w:tc>
          <w:tcPr>
            <w:tcW w:w="1300" w:type="dxa"/>
            <w:noWrap/>
            <w:vAlign w:val="center"/>
          </w:tcPr>
          <w:p w:rsidR="00A1182A" w:rsidRDefault="00FA1E43">
            <w:pPr>
              <w:widowControl/>
              <w:spacing w:line="280" w:lineRule="exact"/>
              <w:jc w:val="center"/>
              <w:rPr>
                <w:rFonts w:ascii="方正书宋_GBK" w:eastAsia="方正书宋_GBK" w:hAnsi="等线" w:cs="宋体"/>
                <w:b/>
                <w:bCs/>
                <w:color w:val="000000"/>
              </w:rPr>
            </w:pPr>
            <w:r>
              <w:rPr>
                <w:rFonts w:ascii="方正书宋_GBK" w:eastAsia="方正书宋_GBK" w:hAnsi="等线" w:cs="宋体" w:hint="eastAsia"/>
                <w:b/>
                <w:bCs/>
                <w:color w:val="000000"/>
              </w:rPr>
              <w:t>时间</w:t>
            </w:r>
          </w:p>
        </w:tc>
        <w:tc>
          <w:tcPr>
            <w:tcW w:w="2738" w:type="dxa"/>
            <w:noWrap/>
            <w:vAlign w:val="center"/>
          </w:tcPr>
          <w:p w:rsidR="00A1182A" w:rsidRDefault="00A1182A">
            <w:pPr>
              <w:widowControl/>
              <w:spacing w:line="280" w:lineRule="exact"/>
              <w:jc w:val="center"/>
              <w:rPr>
                <w:rFonts w:ascii="方正书宋_GBK" w:eastAsia="方正书宋_GBK" w:hAnsi="等线" w:cs="宋体"/>
                <w:color w:val="000000"/>
              </w:rPr>
            </w:pPr>
          </w:p>
        </w:tc>
        <w:tc>
          <w:tcPr>
            <w:tcW w:w="1824" w:type="dxa"/>
            <w:noWrap/>
            <w:vAlign w:val="center"/>
          </w:tcPr>
          <w:p w:rsidR="00A1182A" w:rsidRDefault="00FA1E43">
            <w:pPr>
              <w:widowControl/>
              <w:spacing w:line="280" w:lineRule="exact"/>
              <w:jc w:val="center"/>
              <w:rPr>
                <w:rFonts w:ascii="方正书宋_GBK" w:eastAsia="方正书宋_GBK" w:hAnsi="等线" w:cs="宋体"/>
                <w:b/>
                <w:bCs/>
                <w:color w:val="000000"/>
              </w:rPr>
            </w:pPr>
            <w:r>
              <w:rPr>
                <w:rFonts w:ascii="方正书宋_GBK" w:eastAsia="方正书宋_GBK" w:hAnsi="等线" w:cs="宋体" w:hint="eastAsia"/>
                <w:b/>
                <w:bCs/>
                <w:color w:val="000000"/>
              </w:rPr>
              <w:t>总得分</w:t>
            </w:r>
          </w:p>
        </w:tc>
        <w:tc>
          <w:tcPr>
            <w:tcW w:w="2951" w:type="dxa"/>
            <w:gridSpan w:val="2"/>
            <w:noWrap/>
            <w:vAlign w:val="center"/>
          </w:tcPr>
          <w:p w:rsidR="00A1182A" w:rsidRDefault="00A1182A">
            <w:pPr>
              <w:widowControl/>
              <w:spacing w:line="280" w:lineRule="exact"/>
              <w:jc w:val="center"/>
              <w:rPr>
                <w:rFonts w:ascii="方正书宋_GBK" w:eastAsia="方正书宋_GBK" w:hAnsi="等线" w:cs="宋体"/>
                <w:color w:val="000000"/>
              </w:rPr>
            </w:pPr>
          </w:p>
        </w:tc>
      </w:tr>
      <w:tr w:rsidR="00A1182A" w:rsidTr="00204B62">
        <w:trPr>
          <w:trHeight w:val="619"/>
        </w:trPr>
        <w:tc>
          <w:tcPr>
            <w:tcW w:w="1300" w:type="dxa"/>
            <w:noWrap/>
            <w:vAlign w:val="center"/>
          </w:tcPr>
          <w:p w:rsidR="00A1182A" w:rsidRDefault="00FA1E43">
            <w:pPr>
              <w:widowControl/>
              <w:spacing w:line="280" w:lineRule="exact"/>
              <w:jc w:val="center"/>
              <w:rPr>
                <w:rFonts w:ascii="方正书宋_GBK" w:eastAsia="方正书宋_GBK" w:hAnsi="等线" w:cs="宋体"/>
                <w:b/>
                <w:bCs/>
                <w:color w:val="000000"/>
              </w:rPr>
            </w:pPr>
            <w:r>
              <w:rPr>
                <w:rFonts w:ascii="方正书宋_GBK" w:eastAsia="方正书宋_GBK" w:hAnsi="等线" w:cs="宋体" w:hint="eastAsia"/>
                <w:b/>
                <w:bCs/>
                <w:color w:val="000000"/>
              </w:rPr>
              <w:t>备注</w:t>
            </w:r>
          </w:p>
        </w:tc>
        <w:tc>
          <w:tcPr>
            <w:tcW w:w="7513" w:type="dxa"/>
            <w:gridSpan w:val="4"/>
            <w:noWrap/>
            <w:vAlign w:val="center"/>
          </w:tcPr>
          <w:p w:rsidR="00A1182A" w:rsidRDefault="00FA1E43">
            <w:pPr>
              <w:widowControl/>
              <w:spacing w:line="280" w:lineRule="exact"/>
              <w:rPr>
                <w:rFonts w:ascii="方正书宋_GBK" w:eastAsia="方正书宋_GBK" w:hAnsi="等线" w:cs="宋体"/>
                <w:color w:val="000000"/>
              </w:rPr>
            </w:pPr>
            <w:r>
              <w:rPr>
                <w:rFonts w:ascii="方正书宋_GBK" w:eastAsia="方正书宋_GBK" w:hAnsi="等线" w:cs="宋体" w:hint="eastAsia"/>
                <w:color w:val="000000"/>
              </w:rPr>
              <w:t>总得分=1—</w:t>
            </w:r>
            <w:r>
              <w:rPr>
                <w:rFonts w:ascii="方正书宋_GBK" w:eastAsia="方正书宋_GBK" w:hAnsi="等线" w:cs="宋体"/>
                <w:color w:val="000000"/>
              </w:rPr>
              <w:t>5</w:t>
            </w:r>
            <w:r>
              <w:rPr>
                <w:rFonts w:ascii="方正书宋_GBK" w:eastAsia="方正书宋_GBK" w:hAnsi="等线" w:cs="宋体" w:hint="eastAsia"/>
                <w:color w:val="000000"/>
              </w:rPr>
              <w:t>项得分之和</w:t>
            </w:r>
          </w:p>
        </w:tc>
      </w:tr>
    </w:tbl>
    <w:p w:rsidR="00204B62" w:rsidRDefault="00204B62">
      <w:pPr>
        <w:widowControl/>
        <w:jc w:val="left"/>
        <w:rPr>
          <w:rFonts w:eastAsia="黑体" w:cs="黑体"/>
          <w:color w:val="000000" w:themeColor="text1"/>
          <w:szCs w:val="32"/>
        </w:rPr>
      </w:pPr>
      <w:r>
        <w:rPr>
          <w:rFonts w:eastAsia="黑体" w:cs="黑体"/>
          <w:color w:val="000000" w:themeColor="text1"/>
          <w:szCs w:val="32"/>
        </w:rPr>
        <w:br w:type="page"/>
      </w:r>
    </w:p>
    <w:p w:rsidR="00A1182A" w:rsidRDefault="00FA1E43">
      <w:pPr>
        <w:spacing w:line="600" w:lineRule="exact"/>
        <w:jc w:val="left"/>
        <w:rPr>
          <w:rFonts w:ascii="Times New Roman" w:eastAsia="黑体" w:hAnsi="Times New Roman" w:cs="黑体"/>
          <w:color w:val="000000" w:themeColor="text1"/>
          <w:kern w:val="2"/>
          <w:sz w:val="32"/>
          <w:szCs w:val="32"/>
        </w:rPr>
      </w:pPr>
      <w:r>
        <w:rPr>
          <w:rFonts w:eastAsia="黑体" w:cs="黑体" w:hint="eastAsia"/>
          <w:color w:val="000000" w:themeColor="text1"/>
          <w:szCs w:val="32"/>
        </w:rPr>
        <w:lastRenderedPageBreak/>
        <w:t>附件</w:t>
      </w:r>
      <w:r>
        <w:rPr>
          <w:rFonts w:eastAsia="黑体" w:cs="黑体"/>
          <w:color w:val="000000" w:themeColor="text1"/>
          <w:szCs w:val="32"/>
        </w:rPr>
        <w:t>2</w:t>
      </w:r>
    </w:p>
    <w:p w:rsidR="00A1182A" w:rsidRDefault="00FA1E43">
      <w:pPr>
        <w:spacing w:line="700" w:lineRule="exact"/>
        <w:jc w:val="center"/>
        <w:rPr>
          <w:rFonts w:ascii="黑体" w:eastAsia="黑体" w:hAnsi="黑体" w:cs="方正小标宋_GBK"/>
          <w:color w:val="000000" w:themeColor="text1"/>
          <w:sz w:val="44"/>
          <w:szCs w:val="44"/>
        </w:rPr>
      </w:pPr>
      <w:r>
        <w:rPr>
          <w:rFonts w:ascii="黑体" w:eastAsia="黑体" w:hAnsi="黑体" w:cs="方正小标宋_GBK" w:hint="eastAsia"/>
          <w:color w:val="000000" w:themeColor="text1"/>
          <w:sz w:val="44"/>
          <w:szCs w:val="44"/>
        </w:rPr>
        <w:t>保安服务满意度测评表</w:t>
      </w:r>
    </w:p>
    <w:p w:rsidR="00A1182A" w:rsidRDefault="00A1182A">
      <w:pPr>
        <w:rPr>
          <w:rFonts w:ascii="Times New Roman" w:eastAsia="仿宋_GB2312" w:hAnsi="Times New Roman"/>
          <w:color w:val="000000" w:themeColor="text1"/>
          <w:sz w:val="32"/>
          <w:szCs w:val="21"/>
        </w:rPr>
      </w:pPr>
    </w:p>
    <w:p w:rsidR="00A1182A" w:rsidRDefault="00FA1E43">
      <w:pPr>
        <w:rPr>
          <w:rFonts w:ascii="仿宋_GB2312" w:hAnsi="仿宋_GB2312" w:cs="仿宋_GB2312" w:hint="eastAsia"/>
          <w:color w:val="000000" w:themeColor="text1"/>
          <w:szCs w:val="32"/>
        </w:rPr>
      </w:pPr>
      <w:r>
        <w:rPr>
          <w:rFonts w:ascii="仿宋_GB2312" w:hAnsi="仿宋_GB2312" w:cs="仿宋_GB2312" w:hint="eastAsia"/>
          <w:color w:val="000000" w:themeColor="text1"/>
          <w:szCs w:val="32"/>
        </w:rPr>
        <w:t>各位老师、各位同学：</w:t>
      </w:r>
    </w:p>
    <w:p w:rsidR="00A1182A" w:rsidRDefault="00FA1E43">
      <w:pPr>
        <w:ind w:firstLineChars="200" w:firstLine="420"/>
        <w:rPr>
          <w:rFonts w:ascii="仿宋_GB2312" w:hAnsi="仿宋_GB2312" w:cs="仿宋_GB2312" w:hint="eastAsia"/>
          <w:color w:val="000000" w:themeColor="text1"/>
          <w:szCs w:val="32"/>
        </w:rPr>
      </w:pPr>
      <w:r>
        <w:rPr>
          <w:rFonts w:ascii="仿宋_GB2312" w:hAnsi="仿宋_GB2312" w:cs="仿宋_GB2312" w:hint="eastAsia"/>
          <w:color w:val="000000" w:themeColor="text1"/>
          <w:szCs w:val="32"/>
        </w:rPr>
        <w:t>为了帮助学校改进物业管理工作，提高物业服务质量，现采用不记名方式进行问卷调查，请认真回答以下问题，回答完毕将此问卷交还现场调查人员。谢谢你的合作！</w:t>
      </w:r>
    </w:p>
    <w:p w:rsidR="00A1182A" w:rsidRDefault="00A1182A">
      <w:pPr>
        <w:ind w:firstLineChars="200" w:firstLine="420"/>
        <w:rPr>
          <w:rFonts w:ascii="Times New Roman" w:hAnsi="Times New Roman"/>
          <w:color w:val="000000" w:themeColor="text1"/>
          <w:szCs w:val="32"/>
        </w:rPr>
      </w:pPr>
    </w:p>
    <w:p w:rsidR="00A1182A" w:rsidRDefault="00FA1E43">
      <w:pPr>
        <w:ind w:firstLineChars="200" w:firstLine="420"/>
        <w:rPr>
          <w:rFonts w:eastAsia="黑体"/>
          <w:color w:val="000000" w:themeColor="text1"/>
          <w:szCs w:val="32"/>
        </w:rPr>
      </w:pPr>
      <w:r>
        <w:rPr>
          <w:rFonts w:eastAsia="黑体" w:hint="eastAsia"/>
          <w:color w:val="000000" w:themeColor="text1"/>
          <w:szCs w:val="32"/>
        </w:rPr>
        <w:t>一、选择题</w:t>
      </w:r>
    </w:p>
    <w:p w:rsidR="00A1182A" w:rsidRDefault="00FA1E43">
      <w:pPr>
        <w:ind w:firstLineChars="200" w:firstLine="420"/>
        <w:rPr>
          <w:rFonts w:eastAsia="仿宋_GB2312"/>
          <w:color w:val="000000" w:themeColor="text1"/>
          <w:szCs w:val="32"/>
        </w:rPr>
      </w:pPr>
      <w:r>
        <w:rPr>
          <w:color w:val="000000" w:themeColor="text1"/>
          <w:szCs w:val="32"/>
        </w:rPr>
        <w:t xml:space="preserve">1. </w:t>
      </w:r>
      <w:r>
        <w:rPr>
          <w:rFonts w:hint="eastAsia"/>
          <w:color w:val="000000" w:themeColor="text1"/>
          <w:szCs w:val="32"/>
        </w:rPr>
        <w:t>您的身份是？</w:t>
      </w:r>
      <w:r>
        <w:rPr>
          <w:color w:val="000000" w:themeColor="text1"/>
          <w:szCs w:val="32"/>
        </w:rPr>
        <w:t xml:space="preserve">                          </w:t>
      </w:r>
      <w:r>
        <w:rPr>
          <w:rFonts w:hint="eastAsia"/>
          <w:color w:val="000000" w:themeColor="text1"/>
          <w:szCs w:val="32"/>
        </w:rPr>
        <w:t>（</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学生</w:t>
      </w:r>
      <w:r>
        <w:rPr>
          <w:color w:val="000000" w:themeColor="text1"/>
          <w:szCs w:val="32"/>
        </w:rPr>
        <w:t xml:space="preserve">   B.</w:t>
      </w:r>
      <w:r>
        <w:rPr>
          <w:rFonts w:hint="eastAsia"/>
          <w:color w:val="000000" w:themeColor="text1"/>
          <w:szCs w:val="32"/>
        </w:rPr>
        <w:t>教职工</w:t>
      </w:r>
      <w:r>
        <w:rPr>
          <w:color w:val="000000" w:themeColor="text1"/>
          <w:szCs w:val="32"/>
        </w:rPr>
        <w:t xml:space="preserve">   C.</w:t>
      </w:r>
      <w:r>
        <w:rPr>
          <w:rFonts w:hint="eastAsia"/>
          <w:color w:val="000000" w:themeColor="text1"/>
          <w:szCs w:val="32"/>
        </w:rPr>
        <w:t>其他（请注明）</w:t>
      </w:r>
    </w:p>
    <w:p w:rsidR="00A1182A" w:rsidRDefault="00FA1E43">
      <w:pPr>
        <w:ind w:firstLineChars="200" w:firstLine="420"/>
        <w:rPr>
          <w:color w:val="000000" w:themeColor="text1"/>
          <w:szCs w:val="32"/>
        </w:rPr>
      </w:pPr>
      <w:r>
        <w:rPr>
          <w:color w:val="000000" w:themeColor="text1"/>
          <w:szCs w:val="32"/>
        </w:rPr>
        <w:t xml:space="preserve">2. </w:t>
      </w:r>
      <w:r>
        <w:rPr>
          <w:rFonts w:hint="eastAsia"/>
          <w:color w:val="000000" w:themeColor="text1"/>
          <w:szCs w:val="32"/>
        </w:rPr>
        <w:t>您对目前保安服务的满意度如何？</w:t>
      </w:r>
      <w:r>
        <w:rPr>
          <w:color w:val="000000" w:themeColor="text1"/>
          <w:szCs w:val="32"/>
        </w:rPr>
        <w:t xml:space="preserve">        </w:t>
      </w:r>
      <w:r>
        <w:rPr>
          <w:rFonts w:hint="eastAsia"/>
          <w:color w:val="000000" w:themeColor="text1"/>
          <w:szCs w:val="32"/>
        </w:rPr>
        <w:t>（</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非常满意</w:t>
      </w:r>
      <w:r>
        <w:rPr>
          <w:color w:val="000000" w:themeColor="text1"/>
          <w:szCs w:val="32"/>
        </w:rPr>
        <w:t xml:space="preserve">   B.</w:t>
      </w:r>
      <w:r>
        <w:rPr>
          <w:rFonts w:hint="eastAsia"/>
          <w:color w:val="000000" w:themeColor="text1"/>
          <w:szCs w:val="32"/>
        </w:rPr>
        <w:t>满意</w:t>
      </w:r>
      <w:r>
        <w:rPr>
          <w:color w:val="000000" w:themeColor="text1"/>
          <w:szCs w:val="32"/>
        </w:rPr>
        <w:t xml:space="preserve">   C.</w:t>
      </w:r>
      <w:r>
        <w:rPr>
          <w:rFonts w:hint="eastAsia"/>
          <w:color w:val="000000" w:themeColor="text1"/>
          <w:szCs w:val="32"/>
        </w:rPr>
        <w:t>较满意</w:t>
      </w:r>
      <w:r>
        <w:rPr>
          <w:color w:val="000000" w:themeColor="text1"/>
          <w:szCs w:val="32"/>
        </w:rPr>
        <w:t xml:space="preserve">   D.</w:t>
      </w:r>
      <w:r>
        <w:rPr>
          <w:rFonts w:hint="eastAsia"/>
          <w:color w:val="000000" w:themeColor="text1"/>
          <w:szCs w:val="32"/>
        </w:rPr>
        <w:t>不满意</w:t>
      </w:r>
      <w:r>
        <w:rPr>
          <w:color w:val="000000" w:themeColor="text1"/>
          <w:szCs w:val="32"/>
        </w:rPr>
        <w:t xml:space="preserve"> </w:t>
      </w:r>
    </w:p>
    <w:p w:rsidR="00A1182A" w:rsidRDefault="00FA1E43">
      <w:pPr>
        <w:ind w:leftChars="200" w:left="5040" w:hangingChars="2200" w:hanging="4620"/>
        <w:rPr>
          <w:color w:val="000000" w:themeColor="text1"/>
          <w:szCs w:val="32"/>
        </w:rPr>
      </w:pPr>
      <w:r>
        <w:rPr>
          <w:color w:val="000000" w:themeColor="text1"/>
          <w:szCs w:val="32"/>
        </w:rPr>
        <w:t xml:space="preserve">3. </w:t>
      </w:r>
      <w:r>
        <w:rPr>
          <w:rFonts w:hint="eastAsia"/>
          <w:color w:val="000000" w:themeColor="text1"/>
          <w:szCs w:val="32"/>
        </w:rPr>
        <w:t>您对保安服务态度是否满意？</w:t>
      </w:r>
      <w:r>
        <w:rPr>
          <w:color w:val="000000" w:themeColor="text1"/>
          <w:szCs w:val="32"/>
        </w:rPr>
        <w:t xml:space="preserve">            </w:t>
      </w:r>
      <w:r>
        <w:rPr>
          <w:rFonts w:hint="eastAsia"/>
          <w:color w:val="000000" w:themeColor="text1"/>
          <w:szCs w:val="32"/>
        </w:rPr>
        <w:t>（</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非常满意</w:t>
      </w:r>
      <w:r>
        <w:rPr>
          <w:color w:val="000000" w:themeColor="text1"/>
          <w:szCs w:val="32"/>
        </w:rPr>
        <w:t xml:space="preserve">   B.</w:t>
      </w:r>
      <w:r>
        <w:rPr>
          <w:rFonts w:hint="eastAsia"/>
          <w:color w:val="000000" w:themeColor="text1"/>
          <w:szCs w:val="32"/>
        </w:rPr>
        <w:t>满意</w:t>
      </w:r>
      <w:r>
        <w:rPr>
          <w:color w:val="000000" w:themeColor="text1"/>
          <w:szCs w:val="32"/>
        </w:rPr>
        <w:t xml:space="preserve">   C.</w:t>
      </w:r>
      <w:r>
        <w:rPr>
          <w:rFonts w:hint="eastAsia"/>
          <w:color w:val="000000" w:themeColor="text1"/>
          <w:szCs w:val="32"/>
        </w:rPr>
        <w:t>较满意</w:t>
      </w:r>
      <w:r>
        <w:rPr>
          <w:color w:val="000000" w:themeColor="text1"/>
          <w:szCs w:val="32"/>
        </w:rPr>
        <w:t xml:space="preserve">   D.</w:t>
      </w:r>
      <w:r>
        <w:rPr>
          <w:rFonts w:hint="eastAsia"/>
          <w:color w:val="000000" w:themeColor="text1"/>
          <w:szCs w:val="32"/>
        </w:rPr>
        <w:t>不满意</w:t>
      </w:r>
    </w:p>
    <w:p w:rsidR="00A1182A" w:rsidRDefault="00FA1E43">
      <w:pPr>
        <w:ind w:firstLineChars="200" w:firstLine="420"/>
        <w:rPr>
          <w:color w:val="000000" w:themeColor="text1"/>
          <w:szCs w:val="32"/>
        </w:rPr>
      </w:pPr>
      <w:r>
        <w:rPr>
          <w:color w:val="000000" w:themeColor="text1"/>
          <w:szCs w:val="32"/>
        </w:rPr>
        <w:t xml:space="preserve">4. </w:t>
      </w:r>
      <w:r>
        <w:rPr>
          <w:rFonts w:hint="eastAsia"/>
          <w:color w:val="000000" w:themeColor="text1"/>
          <w:szCs w:val="32"/>
        </w:rPr>
        <w:t>您对保安仪容仪表、文明用语是否满意？</w:t>
      </w:r>
      <w:r>
        <w:rPr>
          <w:color w:val="000000" w:themeColor="text1"/>
          <w:szCs w:val="32"/>
        </w:rPr>
        <w:t xml:space="preserve">  </w:t>
      </w:r>
      <w:r>
        <w:rPr>
          <w:rFonts w:hint="eastAsia"/>
          <w:color w:val="000000" w:themeColor="text1"/>
          <w:szCs w:val="32"/>
        </w:rPr>
        <w:t>（</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非常满意</w:t>
      </w:r>
      <w:r>
        <w:rPr>
          <w:color w:val="000000" w:themeColor="text1"/>
          <w:szCs w:val="32"/>
        </w:rPr>
        <w:t xml:space="preserve">   B.</w:t>
      </w:r>
      <w:r>
        <w:rPr>
          <w:rFonts w:hint="eastAsia"/>
          <w:color w:val="000000" w:themeColor="text1"/>
          <w:szCs w:val="32"/>
        </w:rPr>
        <w:t>满意</w:t>
      </w:r>
      <w:r>
        <w:rPr>
          <w:color w:val="000000" w:themeColor="text1"/>
          <w:szCs w:val="32"/>
        </w:rPr>
        <w:t xml:space="preserve">   C.</w:t>
      </w:r>
      <w:r>
        <w:rPr>
          <w:rFonts w:hint="eastAsia"/>
          <w:color w:val="000000" w:themeColor="text1"/>
          <w:szCs w:val="32"/>
        </w:rPr>
        <w:t>较满意</w:t>
      </w:r>
      <w:r>
        <w:rPr>
          <w:color w:val="000000" w:themeColor="text1"/>
          <w:szCs w:val="32"/>
        </w:rPr>
        <w:t xml:space="preserve">  D.</w:t>
      </w:r>
      <w:r>
        <w:rPr>
          <w:rFonts w:hint="eastAsia"/>
          <w:color w:val="000000" w:themeColor="text1"/>
          <w:szCs w:val="32"/>
        </w:rPr>
        <w:t>不满意</w:t>
      </w:r>
    </w:p>
    <w:p w:rsidR="00A1182A" w:rsidRDefault="00FA1E43">
      <w:pPr>
        <w:ind w:firstLineChars="200" w:firstLine="420"/>
        <w:rPr>
          <w:color w:val="000000" w:themeColor="text1"/>
          <w:szCs w:val="32"/>
        </w:rPr>
      </w:pPr>
      <w:r>
        <w:rPr>
          <w:color w:val="000000" w:themeColor="text1"/>
          <w:szCs w:val="32"/>
        </w:rPr>
        <w:t xml:space="preserve">5. </w:t>
      </w:r>
      <w:r>
        <w:rPr>
          <w:rFonts w:hint="eastAsia"/>
          <w:color w:val="000000" w:themeColor="text1"/>
          <w:szCs w:val="32"/>
        </w:rPr>
        <w:t>您对保安值班值岗精神状态是否满意？（</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非常满意</w:t>
      </w:r>
      <w:r>
        <w:rPr>
          <w:color w:val="000000" w:themeColor="text1"/>
          <w:szCs w:val="32"/>
        </w:rPr>
        <w:t xml:space="preserve">   B.</w:t>
      </w:r>
      <w:r>
        <w:rPr>
          <w:rFonts w:hint="eastAsia"/>
          <w:color w:val="000000" w:themeColor="text1"/>
          <w:szCs w:val="32"/>
        </w:rPr>
        <w:t>满意</w:t>
      </w:r>
      <w:r>
        <w:rPr>
          <w:color w:val="000000" w:themeColor="text1"/>
          <w:szCs w:val="32"/>
        </w:rPr>
        <w:t xml:space="preserve">   C.</w:t>
      </w:r>
      <w:r>
        <w:rPr>
          <w:rFonts w:hint="eastAsia"/>
          <w:color w:val="000000" w:themeColor="text1"/>
          <w:szCs w:val="32"/>
        </w:rPr>
        <w:t>较满意</w:t>
      </w:r>
      <w:r>
        <w:rPr>
          <w:color w:val="000000" w:themeColor="text1"/>
          <w:szCs w:val="32"/>
        </w:rPr>
        <w:t xml:space="preserve">   D.</w:t>
      </w:r>
      <w:r>
        <w:rPr>
          <w:rFonts w:hint="eastAsia"/>
          <w:color w:val="000000" w:themeColor="text1"/>
          <w:szCs w:val="32"/>
        </w:rPr>
        <w:t>不满意</w:t>
      </w:r>
    </w:p>
    <w:p w:rsidR="00A1182A" w:rsidRDefault="00FA1E43">
      <w:pPr>
        <w:ind w:leftChars="200" w:left="3990" w:hangingChars="1700" w:hanging="3570"/>
        <w:rPr>
          <w:color w:val="000000" w:themeColor="text1"/>
          <w:szCs w:val="32"/>
        </w:rPr>
      </w:pPr>
      <w:r>
        <w:rPr>
          <w:color w:val="000000" w:themeColor="text1"/>
          <w:szCs w:val="32"/>
        </w:rPr>
        <w:t xml:space="preserve">6. </w:t>
      </w:r>
      <w:r>
        <w:rPr>
          <w:rFonts w:hint="eastAsia"/>
          <w:color w:val="000000" w:themeColor="text1"/>
          <w:szCs w:val="32"/>
        </w:rPr>
        <w:t>您对目前学校保安执行封闭管理制度情况是否满意？</w:t>
      </w:r>
      <w:r>
        <w:rPr>
          <w:color w:val="000000" w:themeColor="text1"/>
          <w:szCs w:val="32"/>
        </w:rPr>
        <w:t xml:space="preserve">    </w:t>
      </w:r>
      <w:r>
        <w:rPr>
          <w:rFonts w:hint="eastAsia"/>
          <w:color w:val="000000" w:themeColor="text1"/>
          <w:szCs w:val="32"/>
        </w:rPr>
        <w:t>（</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非常满意</w:t>
      </w:r>
      <w:r>
        <w:rPr>
          <w:color w:val="000000" w:themeColor="text1"/>
          <w:szCs w:val="32"/>
        </w:rPr>
        <w:t xml:space="preserve">   B.</w:t>
      </w:r>
      <w:r>
        <w:rPr>
          <w:rFonts w:hint="eastAsia"/>
          <w:color w:val="000000" w:themeColor="text1"/>
          <w:szCs w:val="32"/>
        </w:rPr>
        <w:t>满意</w:t>
      </w:r>
      <w:r>
        <w:rPr>
          <w:color w:val="000000" w:themeColor="text1"/>
          <w:szCs w:val="32"/>
        </w:rPr>
        <w:t xml:space="preserve">   C.</w:t>
      </w:r>
      <w:r>
        <w:rPr>
          <w:rFonts w:hint="eastAsia"/>
          <w:color w:val="000000" w:themeColor="text1"/>
          <w:szCs w:val="32"/>
        </w:rPr>
        <w:t>较满意</w:t>
      </w:r>
      <w:r>
        <w:rPr>
          <w:color w:val="000000" w:themeColor="text1"/>
          <w:szCs w:val="32"/>
        </w:rPr>
        <w:t xml:space="preserve">   D.</w:t>
      </w:r>
      <w:r>
        <w:rPr>
          <w:rFonts w:hint="eastAsia"/>
          <w:color w:val="000000" w:themeColor="text1"/>
          <w:szCs w:val="32"/>
        </w:rPr>
        <w:t>不满意</w:t>
      </w:r>
    </w:p>
    <w:p w:rsidR="00A1182A" w:rsidRDefault="00FA1E43">
      <w:pPr>
        <w:ind w:firstLineChars="200" w:firstLine="420"/>
        <w:rPr>
          <w:color w:val="000000" w:themeColor="text1"/>
          <w:szCs w:val="32"/>
        </w:rPr>
      </w:pPr>
      <w:r>
        <w:rPr>
          <w:color w:val="000000" w:themeColor="text1"/>
          <w:szCs w:val="32"/>
        </w:rPr>
        <w:t xml:space="preserve">7. </w:t>
      </w:r>
      <w:r>
        <w:rPr>
          <w:rFonts w:hint="eastAsia"/>
          <w:color w:val="000000" w:themeColor="text1"/>
          <w:szCs w:val="32"/>
        </w:rPr>
        <w:t>您对目前学校保安人员的整体形象和服务态度的满意度如何？</w:t>
      </w:r>
      <w:r>
        <w:rPr>
          <w:color w:val="000000" w:themeColor="text1"/>
          <w:szCs w:val="32"/>
        </w:rPr>
        <w:t xml:space="preserve">                                           </w:t>
      </w:r>
      <w:r>
        <w:rPr>
          <w:rFonts w:hint="eastAsia"/>
          <w:color w:val="000000" w:themeColor="text1"/>
          <w:szCs w:val="32"/>
        </w:rPr>
        <w:t>（</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非常满意</w:t>
      </w:r>
      <w:r>
        <w:rPr>
          <w:color w:val="000000" w:themeColor="text1"/>
          <w:szCs w:val="32"/>
        </w:rPr>
        <w:t xml:space="preserve">   B.</w:t>
      </w:r>
      <w:r>
        <w:rPr>
          <w:rFonts w:hint="eastAsia"/>
          <w:color w:val="000000" w:themeColor="text1"/>
          <w:szCs w:val="32"/>
        </w:rPr>
        <w:t>满意</w:t>
      </w:r>
      <w:r>
        <w:rPr>
          <w:color w:val="000000" w:themeColor="text1"/>
          <w:szCs w:val="32"/>
        </w:rPr>
        <w:t xml:space="preserve">   C.</w:t>
      </w:r>
      <w:r>
        <w:rPr>
          <w:rFonts w:hint="eastAsia"/>
          <w:color w:val="000000" w:themeColor="text1"/>
          <w:szCs w:val="32"/>
        </w:rPr>
        <w:t>较满意</w:t>
      </w:r>
      <w:r>
        <w:rPr>
          <w:color w:val="000000" w:themeColor="text1"/>
          <w:szCs w:val="32"/>
        </w:rPr>
        <w:t xml:space="preserve">   D.</w:t>
      </w:r>
      <w:r>
        <w:rPr>
          <w:rFonts w:hint="eastAsia"/>
          <w:color w:val="000000" w:themeColor="text1"/>
          <w:szCs w:val="32"/>
        </w:rPr>
        <w:t>不满意</w:t>
      </w:r>
    </w:p>
    <w:p w:rsidR="00A1182A" w:rsidRDefault="00FA1E43">
      <w:pPr>
        <w:ind w:firstLineChars="200" w:firstLine="420"/>
        <w:rPr>
          <w:color w:val="000000" w:themeColor="text1"/>
          <w:szCs w:val="32"/>
        </w:rPr>
      </w:pPr>
      <w:r>
        <w:rPr>
          <w:color w:val="000000" w:themeColor="text1"/>
          <w:szCs w:val="32"/>
        </w:rPr>
        <w:t xml:space="preserve">8. </w:t>
      </w:r>
      <w:r>
        <w:rPr>
          <w:rFonts w:hint="eastAsia"/>
          <w:color w:val="000000" w:themeColor="text1"/>
          <w:szCs w:val="32"/>
        </w:rPr>
        <w:t>您认为学校保安在哪些方面表现优秀？（多选）（</w:t>
      </w:r>
      <w:r>
        <w:rPr>
          <w:color w:val="000000" w:themeColor="text1"/>
          <w:szCs w:val="32"/>
        </w:rPr>
        <w:t xml:space="preserve">   </w:t>
      </w:r>
      <w:r>
        <w:rPr>
          <w:rFonts w:hint="eastAsia"/>
          <w:color w:val="000000" w:themeColor="text1"/>
          <w:szCs w:val="32"/>
        </w:rPr>
        <w:t>）</w:t>
      </w:r>
    </w:p>
    <w:p w:rsidR="00A1182A" w:rsidRDefault="00FA1E43">
      <w:pPr>
        <w:ind w:firstLineChars="400" w:firstLine="840"/>
        <w:rPr>
          <w:color w:val="000000" w:themeColor="text1"/>
          <w:szCs w:val="32"/>
        </w:rPr>
      </w:pPr>
      <w:r>
        <w:rPr>
          <w:color w:val="000000" w:themeColor="text1"/>
          <w:szCs w:val="32"/>
        </w:rPr>
        <w:t>A.</w:t>
      </w:r>
      <w:r>
        <w:rPr>
          <w:rFonts w:hint="eastAsia"/>
          <w:color w:val="000000" w:themeColor="text1"/>
          <w:szCs w:val="32"/>
        </w:rPr>
        <w:t>治安防范</w:t>
      </w:r>
      <w:r>
        <w:rPr>
          <w:color w:val="000000" w:themeColor="text1"/>
          <w:szCs w:val="32"/>
        </w:rPr>
        <w:t xml:space="preserve">   B.</w:t>
      </w:r>
      <w:r>
        <w:rPr>
          <w:rFonts w:hint="eastAsia"/>
          <w:color w:val="000000" w:themeColor="text1"/>
          <w:szCs w:val="32"/>
        </w:rPr>
        <w:t>秩序维护</w:t>
      </w:r>
      <w:r>
        <w:rPr>
          <w:color w:val="000000" w:themeColor="text1"/>
          <w:szCs w:val="32"/>
        </w:rPr>
        <w:t xml:space="preserve">   C.</w:t>
      </w:r>
      <w:r>
        <w:rPr>
          <w:rFonts w:hint="eastAsia"/>
          <w:color w:val="000000" w:themeColor="text1"/>
          <w:szCs w:val="32"/>
        </w:rPr>
        <w:t>服务态度</w:t>
      </w:r>
      <w:r>
        <w:rPr>
          <w:color w:val="000000" w:themeColor="text1"/>
          <w:szCs w:val="32"/>
        </w:rPr>
        <w:t xml:space="preserve">   </w:t>
      </w:r>
    </w:p>
    <w:p w:rsidR="00A1182A" w:rsidRDefault="00FA1E43">
      <w:pPr>
        <w:ind w:firstLineChars="400" w:firstLine="840"/>
        <w:rPr>
          <w:color w:val="000000" w:themeColor="text1"/>
          <w:szCs w:val="32"/>
        </w:rPr>
      </w:pPr>
      <w:r>
        <w:rPr>
          <w:color w:val="000000" w:themeColor="text1"/>
          <w:szCs w:val="32"/>
        </w:rPr>
        <w:t>D.</w:t>
      </w:r>
      <w:r>
        <w:rPr>
          <w:rFonts w:hint="eastAsia"/>
          <w:color w:val="000000" w:themeColor="text1"/>
          <w:szCs w:val="32"/>
        </w:rPr>
        <w:t>人员车辆进出校门把控</w:t>
      </w:r>
      <w:r>
        <w:rPr>
          <w:color w:val="000000" w:themeColor="text1"/>
          <w:szCs w:val="32"/>
        </w:rPr>
        <w:t xml:space="preserve">    E.</w:t>
      </w:r>
      <w:r>
        <w:rPr>
          <w:rFonts w:hint="eastAsia"/>
          <w:color w:val="000000" w:themeColor="text1"/>
          <w:szCs w:val="32"/>
        </w:rPr>
        <w:t>其他（请注明</w:t>
      </w:r>
      <w:r>
        <w:rPr>
          <w:color w:val="000000" w:themeColor="text1"/>
          <w:szCs w:val="32"/>
          <w:u w:val="single"/>
        </w:rPr>
        <w:t xml:space="preserve">         </w:t>
      </w:r>
      <w:r>
        <w:rPr>
          <w:rFonts w:hint="eastAsia"/>
          <w:color w:val="000000" w:themeColor="text1"/>
          <w:szCs w:val="32"/>
        </w:rPr>
        <w:t>）</w:t>
      </w:r>
    </w:p>
    <w:p w:rsidR="00A1182A" w:rsidRDefault="00FA1E43">
      <w:pPr>
        <w:ind w:firstLineChars="200" w:firstLine="420"/>
        <w:rPr>
          <w:rFonts w:eastAsia="黑体"/>
          <w:color w:val="000000" w:themeColor="text1"/>
          <w:szCs w:val="32"/>
        </w:rPr>
      </w:pPr>
      <w:r>
        <w:rPr>
          <w:rFonts w:eastAsia="黑体" w:hint="eastAsia"/>
          <w:color w:val="000000" w:themeColor="text1"/>
          <w:szCs w:val="32"/>
        </w:rPr>
        <w:t>二、问答题</w:t>
      </w:r>
    </w:p>
    <w:p w:rsidR="00A1182A" w:rsidRDefault="00FA1E43">
      <w:pPr>
        <w:ind w:firstLineChars="200" w:firstLine="420"/>
        <w:rPr>
          <w:rFonts w:eastAsia="仿宋_GB2312"/>
          <w:color w:val="000000" w:themeColor="text1"/>
          <w:szCs w:val="32"/>
        </w:rPr>
      </w:pPr>
      <w:r>
        <w:rPr>
          <w:rFonts w:hint="eastAsia"/>
          <w:color w:val="000000" w:themeColor="text1"/>
          <w:szCs w:val="32"/>
        </w:rPr>
        <w:t>您对学校保安管理还有什么具体意见和建议？</w:t>
      </w:r>
    </w:p>
    <w:p w:rsidR="00A1182A" w:rsidRDefault="00A1182A"/>
    <w:p w:rsidR="00A1182A" w:rsidRDefault="00A1182A">
      <w:pPr>
        <w:rPr>
          <w:sz w:val="20"/>
          <w:szCs w:val="20"/>
        </w:rPr>
      </w:pPr>
    </w:p>
    <w:p w:rsidR="00204B62" w:rsidRDefault="00204B62">
      <w:pPr>
        <w:widowControl/>
        <w:jc w:val="left"/>
        <w:rPr>
          <w:rFonts w:ascii="宋体" w:hAnsi="宋体" w:cs="宋体"/>
          <w:b/>
          <w:bCs/>
          <w:sz w:val="44"/>
          <w:szCs w:val="44"/>
        </w:rPr>
      </w:pPr>
      <w:r>
        <w:rPr>
          <w:rFonts w:ascii="宋体" w:hAnsi="宋体" w:cs="宋体"/>
          <w:b/>
          <w:bCs/>
          <w:sz w:val="44"/>
          <w:szCs w:val="44"/>
        </w:rPr>
        <w:br w:type="page"/>
      </w:r>
    </w:p>
    <w:p w:rsidR="00A1182A" w:rsidRDefault="00FA1E43">
      <w:pPr>
        <w:pStyle w:val="115"/>
        <w:spacing w:beforeAutospacing="0" w:afterAutospacing="0"/>
        <w:jc w:val="center"/>
        <w:rPr>
          <w:rFonts w:ascii="宋体" w:hAnsi="宋体" w:cs="宋体"/>
          <w:b/>
          <w:bCs/>
          <w:sz w:val="44"/>
          <w:szCs w:val="44"/>
        </w:rPr>
      </w:pPr>
      <w:r>
        <w:rPr>
          <w:rFonts w:ascii="宋体" w:hAnsi="宋体" w:cs="宋体" w:hint="eastAsia"/>
          <w:b/>
          <w:bCs/>
          <w:sz w:val="44"/>
          <w:szCs w:val="44"/>
        </w:rPr>
        <w:lastRenderedPageBreak/>
        <w:t>第</w:t>
      </w:r>
      <w:bookmarkEnd w:id="192"/>
      <w:r>
        <w:rPr>
          <w:rFonts w:ascii="宋体" w:hAnsi="宋体" w:cs="宋体" w:hint="eastAsia"/>
          <w:b/>
          <w:bCs/>
          <w:sz w:val="44"/>
          <w:szCs w:val="44"/>
        </w:rPr>
        <w:t>四章 采购需求</w:t>
      </w:r>
      <w:bookmarkEnd w:id="193"/>
      <w:bookmarkEnd w:id="194"/>
      <w:bookmarkEnd w:id="195"/>
      <w:bookmarkEnd w:id="196"/>
      <w:bookmarkEnd w:id="197"/>
    </w:p>
    <w:p w:rsidR="00A1182A" w:rsidRDefault="00A1182A">
      <w:pPr>
        <w:spacing w:line="360" w:lineRule="auto"/>
        <w:ind w:firstLine="560"/>
        <w:rPr>
          <w:rFonts w:ascii="宋体" w:hAnsi="宋体" w:cs="宋体"/>
          <w:bCs/>
          <w:sz w:val="24"/>
        </w:rPr>
      </w:pPr>
      <w:bookmarkStart w:id="201" w:name="_Toc26554093"/>
      <w:bookmarkStart w:id="202" w:name="_Toc49090575"/>
    </w:p>
    <w:p w:rsidR="00A1182A" w:rsidRDefault="00FA1E43">
      <w:pPr>
        <w:spacing w:line="500" w:lineRule="exact"/>
        <w:rPr>
          <w:rFonts w:ascii="宋体" w:hAnsi="宋体" w:cs="宋体"/>
          <w:bCs/>
          <w:sz w:val="24"/>
        </w:rPr>
      </w:pPr>
      <w:r>
        <w:rPr>
          <w:rFonts w:ascii="宋体" w:hAnsi="宋体" w:cs="宋体" w:hint="eastAsia"/>
          <w:b/>
          <w:sz w:val="24"/>
        </w:rPr>
        <w:t>项目属性:服务类项目</w:t>
      </w:r>
      <w:bookmarkEnd w:id="201"/>
      <w:bookmarkEnd w:id="202"/>
    </w:p>
    <w:p w:rsidR="00A1182A" w:rsidRDefault="00FA1E43">
      <w:pPr>
        <w:ind w:firstLine="560"/>
        <w:rPr>
          <w:rFonts w:ascii="黑体" w:eastAsia="黑体"/>
          <w:b/>
          <w:sz w:val="28"/>
          <w:szCs w:val="28"/>
        </w:rPr>
      </w:pPr>
      <w:r>
        <w:rPr>
          <w:rFonts w:ascii="黑体" w:eastAsia="黑体" w:hAnsi="宋体" w:hint="eastAsia"/>
          <w:sz w:val="28"/>
          <w:szCs w:val="28"/>
        </w:rPr>
        <w:t>一、项目要求</w:t>
      </w:r>
    </w:p>
    <w:tbl>
      <w:tblPr>
        <w:tblW w:w="8784"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7"/>
        <w:gridCol w:w="1578"/>
        <w:gridCol w:w="6489"/>
      </w:tblGrid>
      <w:tr w:rsidR="00A1182A">
        <w:trPr>
          <w:trHeight w:val="454"/>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b/>
                <w:bCs/>
                <w:sz w:val="24"/>
              </w:rPr>
            </w:pPr>
            <w:r>
              <w:rPr>
                <w:rFonts w:hint="eastAsia"/>
                <w:b/>
                <w:bCs/>
                <w:sz w:val="24"/>
              </w:rPr>
              <w:t>项号</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b/>
                <w:bCs/>
                <w:sz w:val="24"/>
              </w:rPr>
            </w:pPr>
            <w:r>
              <w:rPr>
                <w:rFonts w:hint="eastAsia"/>
                <w:b/>
                <w:bCs/>
                <w:sz w:val="24"/>
              </w:rPr>
              <w:t>内</w:t>
            </w:r>
            <w:r>
              <w:rPr>
                <w:b/>
                <w:bCs/>
                <w:sz w:val="24"/>
              </w:rPr>
              <w:t xml:space="preserve"> </w:t>
            </w:r>
            <w:r>
              <w:rPr>
                <w:rFonts w:hint="eastAsia"/>
                <w:b/>
                <w:bCs/>
                <w:sz w:val="24"/>
              </w:rPr>
              <w:t>容</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b/>
                <w:bCs/>
                <w:sz w:val="24"/>
              </w:rPr>
            </w:pPr>
            <w:r>
              <w:rPr>
                <w:rFonts w:hint="eastAsia"/>
                <w:b/>
                <w:bCs/>
                <w:sz w:val="24"/>
              </w:rPr>
              <w:t>说</w:t>
            </w:r>
            <w:r>
              <w:rPr>
                <w:b/>
                <w:bCs/>
                <w:sz w:val="24"/>
              </w:rPr>
              <w:t xml:space="preserve"> </w:t>
            </w:r>
            <w:r>
              <w:rPr>
                <w:rFonts w:hint="eastAsia"/>
                <w:b/>
                <w:bCs/>
                <w:sz w:val="24"/>
              </w:rPr>
              <w:t>明</w:t>
            </w:r>
            <w:r>
              <w:rPr>
                <w:b/>
                <w:bCs/>
                <w:sz w:val="24"/>
              </w:rPr>
              <w:t xml:space="preserve"> </w:t>
            </w:r>
            <w:r>
              <w:rPr>
                <w:rFonts w:hint="eastAsia"/>
                <w:b/>
                <w:bCs/>
                <w:sz w:val="24"/>
              </w:rPr>
              <w:t>与</w:t>
            </w:r>
            <w:r>
              <w:rPr>
                <w:b/>
                <w:bCs/>
                <w:sz w:val="24"/>
              </w:rPr>
              <w:t xml:space="preserve"> </w:t>
            </w:r>
            <w:r>
              <w:rPr>
                <w:rFonts w:hint="eastAsia"/>
                <w:b/>
                <w:bCs/>
                <w:sz w:val="24"/>
              </w:rPr>
              <w:t>要</w:t>
            </w:r>
            <w:r>
              <w:rPr>
                <w:b/>
                <w:bCs/>
                <w:sz w:val="24"/>
              </w:rPr>
              <w:t xml:space="preserve"> </w:t>
            </w:r>
            <w:r>
              <w:rPr>
                <w:rFonts w:hint="eastAsia"/>
                <w:b/>
                <w:bCs/>
                <w:sz w:val="24"/>
              </w:rPr>
              <w:t>求</w:t>
            </w:r>
          </w:p>
        </w:tc>
      </w:tr>
      <w:tr w:rsidR="00A1182A">
        <w:trPr>
          <w:trHeight w:val="454"/>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1</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服务名称</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rPr>
                <w:sz w:val="24"/>
              </w:rPr>
            </w:pPr>
            <w:r>
              <w:rPr>
                <w:rFonts w:hint="eastAsia"/>
                <w:sz w:val="24"/>
              </w:rPr>
              <w:t>盐城市经贸高级职业学校专职安保服务项目。</w:t>
            </w:r>
          </w:p>
        </w:tc>
      </w:tr>
      <w:tr w:rsidR="00A1182A">
        <w:trPr>
          <w:trHeight w:val="454"/>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2</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服务地点</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rPr>
                <w:sz w:val="24"/>
              </w:rPr>
            </w:pPr>
            <w:r>
              <w:rPr>
                <w:rFonts w:hint="eastAsia"/>
                <w:sz w:val="24"/>
              </w:rPr>
              <w:t>江苏省盐城市盐南高新区伍佑街道办事处通榆南路</w:t>
            </w:r>
            <w:r>
              <w:rPr>
                <w:rFonts w:hint="eastAsia"/>
                <w:sz w:val="24"/>
              </w:rPr>
              <w:t>3</w:t>
            </w:r>
            <w:r>
              <w:rPr>
                <w:rFonts w:hint="eastAsia"/>
                <w:sz w:val="24"/>
              </w:rPr>
              <w:t>号</w:t>
            </w:r>
          </w:p>
        </w:tc>
      </w:tr>
      <w:tr w:rsidR="00A1182A">
        <w:trPr>
          <w:trHeight w:val="454"/>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3</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服务规模</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tabs>
                <w:tab w:val="left" w:pos="790"/>
                <w:tab w:val="left" w:pos="2844"/>
              </w:tabs>
              <w:spacing w:line="320" w:lineRule="exact"/>
              <w:rPr>
                <w:sz w:val="24"/>
              </w:rPr>
            </w:pPr>
            <w:r>
              <w:rPr>
                <w:rFonts w:hint="eastAsia"/>
                <w:sz w:val="24"/>
              </w:rPr>
              <w:t>学校安保服务项目（保安公司），服务人数为</w:t>
            </w:r>
            <w:r>
              <w:rPr>
                <w:sz w:val="24"/>
                <w:u w:val="single"/>
              </w:rPr>
              <w:t>20</w:t>
            </w:r>
            <w:r>
              <w:rPr>
                <w:sz w:val="24"/>
                <w:u w:val="single"/>
              </w:rPr>
              <w:t>人</w:t>
            </w:r>
            <w:r>
              <w:rPr>
                <w:rFonts w:hint="eastAsia"/>
                <w:sz w:val="24"/>
              </w:rPr>
              <w:t>。二学年度计划投资约</w:t>
            </w:r>
            <w:r w:rsidR="00646AC6">
              <w:rPr>
                <w:rFonts w:ascii="宋体" w:hint="eastAsia"/>
                <w:bCs/>
                <w:sz w:val="24"/>
                <w:u w:val="single"/>
              </w:rPr>
              <w:t>236</w:t>
            </w:r>
            <w:r>
              <w:rPr>
                <w:rFonts w:hint="eastAsia"/>
                <w:sz w:val="24"/>
              </w:rPr>
              <w:t>万元。</w:t>
            </w:r>
          </w:p>
        </w:tc>
      </w:tr>
      <w:tr w:rsidR="00A1182A">
        <w:trPr>
          <w:trHeight w:val="454"/>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4</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招标范围</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rPr>
                <w:sz w:val="24"/>
              </w:rPr>
            </w:pPr>
            <w:r>
              <w:rPr>
                <w:rFonts w:hint="eastAsia"/>
                <w:sz w:val="24"/>
              </w:rPr>
              <w:t>本招标书适于盐城市经贸高级职业学校专职安保服务项目。</w:t>
            </w:r>
          </w:p>
        </w:tc>
      </w:tr>
      <w:tr w:rsidR="00A1182A">
        <w:trPr>
          <w:trHeight w:val="58"/>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5</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质量要求</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tabs>
                <w:tab w:val="left" w:pos="790"/>
                <w:tab w:val="left" w:pos="2844"/>
              </w:tabs>
              <w:spacing w:line="320" w:lineRule="exact"/>
              <w:rPr>
                <w:sz w:val="24"/>
              </w:rPr>
            </w:pPr>
            <w:r>
              <w:rPr>
                <w:rFonts w:hint="eastAsia"/>
                <w:sz w:val="24"/>
              </w:rPr>
              <w:t>质量标准合同，质量目标合格。</w:t>
            </w:r>
          </w:p>
        </w:tc>
      </w:tr>
      <w:tr w:rsidR="00A1182A">
        <w:trPr>
          <w:trHeight w:val="454"/>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6</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服务时间</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tabs>
                <w:tab w:val="left" w:pos="790"/>
                <w:tab w:val="left" w:pos="2844"/>
              </w:tabs>
              <w:spacing w:line="320" w:lineRule="exact"/>
              <w:rPr>
                <w:sz w:val="24"/>
              </w:rPr>
            </w:pPr>
            <w:r>
              <w:rPr>
                <w:rFonts w:hint="eastAsia"/>
                <w:sz w:val="24"/>
              </w:rPr>
              <w:t>具体时间以招标人通知为准。</w:t>
            </w:r>
          </w:p>
        </w:tc>
      </w:tr>
      <w:tr w:rsidR="00A1182A">
        <w:trPr>
          <w:trHeight w:val="454"/>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7</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资金来源</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tabs>
                <w:tab w:val="left" w:pos="790"/>
                <w:tab w:val="left" w:pos="2844"/>
              </w:tabs>
              <w:spacing w:line="320" w:lineRule="exact"/>
              <w:rPr>
                <w:sz w:val="24"/>
              </w:rPr>
            </w:pPr>
            <w:r>
              <w:rPr>
                <w:rFonts w:hint="eastAsia"/>
                <w:sz w:val="24"/>
              </w:rPr>
              <w:t>财政安排。</w:t>
            </w:r>
          </w:p>
        </w:tc>
      </w:tr>
      <w:tr w:rsidR="00A1182A">
        <w:trPr>
          <w:trHeight w:val="507"/>
        </w:trPr>
        <w:tc>
          <w:tcPr>
            <w:tcW w:w="717"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sz w:val="24"/>
              </w:rPr>
              <w:t>8</w:t>
            </w:r>
          </w:p>
        </w:tc>
        <w:tc>
          <w:tcPr>
            <w:tcW w:w="1579"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center"/>
              <w:rPr>
                <w:sz w:val="24"/>
              </w:rPr>
            </w:pPr>
            <w:r>
              <w:rPr>
                <w:rFonts w:hint="eastAsia"/>
                <w:sz w:val="24"/>
              </w:rPr>
              <w:t>其他说明</w:t>
            </w:r>
            <w:r>
              <w:rPr>
                <w:sz w:val="24"/>
              </w:rPr>
              <w:t xml:space="preserve"> </w:t>
            </w:r>
          </w:p>
        </w:tc>
        <w:tc>
          <w:tcPr>
            <w:tcW w:w="6493" w:type="dxa"/>
            <w:tcBorders>
              <w:top w:val="single" w:sz="4" w:space="0" w:color="auto"/>
              <w:left w:val="single" w:sz="4" w:space="0" w:color="auto"/>
              <w:bottom w:val="single" w:sz="4" w:space="0" w:color="auto"/>
              <w:right w:val="single" w:sz="4" w:space="0" w:color="auto"/>
            </w:tcBorders>
            <w:vAlign w:val="center"/>
          </w:tcPr>
          <w:p w:rsidR="00A1182A" w:rsidRDefault="00FA1E43">
            <w:pPr>
              <w:spacing w:line="320" w:lineRule="exact"/>
              <w:jc w:val="left"/>
              <w:rPr>
                <w:sz w:val="24"/>
              </w:rPr>
            </w:pPr>
            <w:r>
              <w:rPr>
                <w:rFonts w:hint="eastAsia"/>
                <w:sz w:val="24"/>
              </w:rPr>
              <w:t>项目组成人员食宿自理，投标人应保证保安人员工资不低于</w:t>
            </w:r>
            <w:bookmarkStart w:id="203" w:name="OLE_LINK68"/>
            <w:bookmarkStart w:id="204" w:name="OLE_LINK67"/>
            <w:bookmarkStart w:id="205" w:name="OLE_LINK66"/>
            <w:r w:rsidR="00117711">
              <w:rPr>
                <w:rFonts w:hint="eastAsia"/>
                <w:sz w:val="24"/>
              </w:rPr>
              <w:t>3060</w:t>
            </w:r>
            <w:r>
              <w:rPr>
                <w:rFonts w:hint="eastAsia"/>
                <w:sz w:val="24"/>
              </w:rPr>
              <w:t>元</w:t>
            </w:r>
            <w:r>
              <w:rPr>
                <w:sz w:val="24"/>
              </w:rPr>
              <w:t>/</w:t>
            </w:r>
            <w:r>
              <w:rPr>
                <w:rFonts w:hint="eastAsia"/>
                <w:sz w:val="24"/>
              </w:rPr>
              <w:t>月</w:t>
            </w:r>
            <w:bookmarkEnd w:id="203"/>
            <w:bookmarkEnd w:id="204"/>
            <w:bookmarkEnd w:id="205"/>
            <w:r>
              <w:rPr>
                <w:rFonts w:hint="eastAsia"/>
                <w:sz w:val="24"/>
              </w:rPr>
              <w:t>，并及时足额缴纳职工社会保险。基数测算时人员工资也不低于</w:t>
            </w:r>
            <w:r w:rsidR="00117711">
              <w:rPr>
                <w:sz w:val="24"/>
              </w:rPr>
              <w:t>3060</w:t>
            </w:r>
            <w:r>
              <w:rPr>
                <w:rFonts w:hint="eastAsia"/>
                <w:sz w:val="24"/>
              </w:rPr>
              <w:t>元</w:t>
            </w:r>
            <w:r>
              <w:rPr>
                <w:sz w:val="24"/>
              </w:rPr>
              <w:t>/</w:t>
            </w:r>
            <w:r>
              <w:rPr>
                <w:rFonts w:hint="eastAsia"/>
                <w:sz w:val="24"/>
              </w:rPr>
              <w:t>月，法定国假加班工资不低于</w:t>
            </w:r>
            <w:r w:rsidR="00117711">
              <w:rPr>
                <w:rFonts w:hint="eastAsia"/>
                <w:sz w:val="24"/>
              </w:rPr>
              <w:t>4357.25</w:t>
            </w:r>
            <w:r>
              <w:rPr>
                <w:rFonts w:hint="eastAsia"/>
                <w:sz w:val="24"/>
              </w:rPr>
              <w:t>元</w:t>
            </w:r>
            <w:r>
              <w:rPr>
                <w:sz w:val="24"/>
              </w:rPr>
              <w:t>/</w:t>
            </w:r>
            <w:r>
              <w:rPr>
                <w:rFonts w:hint="eastAsia"/>
                <w:sz w:val="24"/>
              </w:rPr>
              <w:t>人每年。</w:t>
            </w:r>
          </w:p>
        </w:tc>
      </w:tr>
    </w:tbl>
    <w:p w:rsidR="00A1182A" w:rsidRDefault="00FA1E43">
      <w:pPr>
        <w:ind w:firstLine="480"/>
        <w:rPr>
          <w:rFonts w:ascii="黑体" w:eastAsia="黑体" w:hAnsi="宋体"/>
          <w:sz w:val="28"/>
          <w:szCs w:val="28"/>
        </w:rPr>
      </w:pPr>
      <w:r>
        <w:rPr>
          <w:rFonts w:ascii="黑体" w:eastAsia="黑体" w:hAnsi="宋体" w:hint="eastAsia"/>
          <w:sz w:val="28"/>
          <w:szCs w:val="28"/>
        </w:rPr>
        <w:t>二、项目说明</w:t>
      </w:r>
    </w:p>
    <w:p w:rsidR="00A1182A" w:rsidRDefault="00FA1E43" w:rsidP="00117711">
      <w:pPr>
        <w:spacing w:beforeLines="50" w:before="120" w:line="560" w:lineRule="exact"/>
        <w:ind w:firstLineChars="200" w:firstLine="480"/>
        <w:outlineLvl w:val="1"/>
        <w:rPr>
          <w:rFonts w:asciiTheme="minorEastAsia" w:eastAsiaTheme="minorEastAsia" w:hAnsiTheme="minorEastAsia"/>
          <w:sz w:val="24"/>
        </w:rPr>
      </w:pPr>
      <w:r>
        <w:rPr>
          <w:rFonts w:asciiTheme="minorEastAsia" w:eastAsiaTheme="minorEastAsia" w:hAnsiTheme="minorEastAsia" w:hint="eastAsia"/>
          <w:sz w:val="24"/>
        </w:rPr>
        <w:t>（一）安保工作人员的条件和要求</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1.项目负责人（保安队长）接受</w:t>
      </w:r>
      <w:bookmarkStart w:id="206" w:name="OLE_LINK19"/>
      <w:bookmarkStart w:id="207" w:name="OLE_LINK20"/>
      <w:r>
        <w:rPr>
          <w:rFonts w:asciiTheme="minorEastAsia" w:eastAsiaTheme="minorEastAsia" w:hAnsiTheme="minorEastAsia" w:hint="eastAsia"/>
          <w:sz w:val="24"/>
        </w:rPr>
        <w:t>投标人</w:t>
      </w:r>
      <w:bookmarkEnd w:id="206"/>
      <w:bookmarkEnd w:id="207"/>
      <w:r>
        <w:rPr>
          <w:rFonts w:asciiTheme="minorEastAsia" w:eastAsiaTheme="minorEastAsia" w:hAnsiTheme="minorEastAsia" w:hint="eastAsia"/>
          <w:sz w:val="24"/>
        </w:rPr>
        <w:t>和学校安管处双重领导和管理。正常工作日驻场，必须保持24小时通讯畅通，处理与安全工作的相关事务；</w:t>
      </w:r>
    </w:p>
    <w:p w:rsidR="00A1182A" w:rsidRDefault="00FA1E43">
      <w:pPr>
        <w:spacing w:line="560" w:lineRule="exact"/>
        <w:ind w:firstLineChars="200" w:firstLine="480"/>
        <w:rPr>
          <w:rFonts w:asciiTheme="minorEastAsia" w:eastAsiaTheme="minorEastAsia" w:hAnsiTheme="minorEastAsia"/>
          <w:b/>
          <w:sz w:val="24"/>
        </w:rPr>
      </w:pPr>
      <w:r>
        <w:rPr>
          <w:rFonts w:asciiTheme="minorEastAsia" w:eastAsiaTheme="minorEastAsia" w:hAnsiTheme="minorEastAsia" w:hint="eastAsia"/>
          <w:sz w:val="24"/>
        </w:rPr>
        <w:t>2.保安员要求：投标人</w:t>
      </w:r>
      <w:r>
        <w:rPr>
          <w:rFonts w:hint="eastAsia"/>
          <w:bCs/>
          <w:sz w:val="24"/>
        </w:rPr>
        <w:t>向学校派驻保安人员</w:t>
      </w:r>
      <w:r>
        <w:rPr>
          <w:bCs/>
          <w:sz w:val="24"/>
        </w:rPr>
        <w:t>20</w:t>
      </w:r>
      <w:r>
        <w:rPr>
          <w:rFonts w:hint="eastAsia"/>
          <w:bCs/>
          <w:sz w:val="24"/>
        </w:rPr>
        <w:t>人，</w:t>
      </w:r>
      <w:r>
        <w:rPr>
          <w:bCs/>
          <w:sz w:val="24"/>
        </w:rPr>
        <w:t>50</w:t>
      </w:r>
      <w:r>
        <w:rPr>
          <w:rFonts w:hint="eastAsia"/>
          <w:bCs/>
          <w:sz w:val="24"/>
        </w:rPr>
        <w:t>周岁以下，</w:t>
      </w:r>
      <w:r>
        <w:rPr>
          <w:rFonts w:asciiTheme="minorEastAsia" w:eastAsiaTheme="minorEastAsia" w:hAnsiTheme="minorEastAsia" w:hint="eastAsia"/>
          <w:sz w:val="24"/>
        </w:rPr>
        <w:t>自行推选一名保安队长负责日常协调勾通工作，保安员均需要五官端正，身体健康，无抑郁和精神病史，无传染病，无残疾，无犯罪前科，政治思想好，道德品质好，工作作风好的保安人员，</w:t>
      </w:r>
      <w:r>
        <w:rPr>
          <w:rFonts w:asciiTheme="minorEastAsia" w:eastAsiaTheme="minorEastAsia" w:hAnsiTheme="minorEastAsia" w:hint="eastAsia"/>
          <w:b/>
          <w:sz w:val="24"/>
        </w:rPr>
        <w:t>持有保安资格证书。</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asciiTheme="minorEastAsia" w:eastAsiaTheme="minorEastAsia" w:hAnsiTheme="minorEastAsia"/>
          <w:sz w:val="24"/>
        </w:rPr>
        <w:t>.</w:t>
      </w:r>
      <w:r>
        <w:rPr>
          <w:rFonts w:asciiTheme="minorEastAsia" w:eastAsiaTheme="minorEastAsia" w:hAnsiTheme="minorEastAsia" w:hint="eastAsia"/>
          <w:sz w:val="24"/>
        </w:rPr>
        <w:t>在班时间着装整洁规范，保安人员执勤时必须佩戴防爆头盔、腰间佩戴多功能腰带，随身携带橡胶警棍、强光电筒、肩灯、对讲机、催泪喷射器、记录仪等装备。</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4</w:t>
      </w:r>
      <w:r>
        <w:rPr>
          <w:rFonts w:asciiTheme="minorEastAsia" w:eastAsiaTheme="minorEastAsia" w:hAnsiTheme="minorEastAsia"/>
          <w:sz w:val="24"/>
        </w:rPr>
        <w:t>.</w:t>
      </w:r>
      <w:r>
        <w:rPr>
          <w:rFonts w:asciiTheme="minorEastAsia" w:eastAsiaTheme="minorEastAsia" w:hAnsiTheme="minorEastAsia" w:hint="eastAsia"/>
          <w:sz w:val="24"/>
        </w:rPr>
        <w:t xml:space="preserve"> 安保人员必须熟练使用钢叉、盾牌等安防器材，能有效应对突发事件。</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5</w:t>
      </w:r>
      <w:r>
        <w:rPr>
          <w:rFonts w:asciiTheme="minorEastAsia" w:eastAsiaTheme="minorEastAsia" w:hAnsiTheme="minorEastAsia"/>
          <w:sz w:val="24"/>
        </w:rPr>
        <w:t>.</w:t>
      </w:r>
      <w:r>
        <w:rPr>
          <w:rFonts w:asciiTheme="minorEastAsia" w:eastAsiaTheme="minorEastAsia" w:hAnsiTheme="minorEastAsia" w:hint="eastAsia"/>
          <w:sz w:val="24"/>
        </w:rPr>
        <w:t>派驻保安为2</w:t>
      </w:r>
      <w:r>
        <w:rPr>
          <w:rFonts w:asciiTheme="minorEastAsia" w:eastAsiaTheme="minorEastAsia" w:hAnsiTheme="minorEastAsia"/>
          <w:sz w:val="24"/>
        </w:rPr>
        <w:t>0</w:t>
      </w:r>
      <w:r>
        <w:rPr>
          <w:rFonts w:asciiTheme="minorEastAsia" w:eastAsiaTheme="minorEastAsia" w:hAnsiTheme="minorEastAsia" w:hint="eastAsia"/>
          <w:sz w:val="24"/>
        </w:rPr>
        <w:t>人，推荐1人为队长，执行日常管理。工作日期间2</w:t>
      </w:r>
      <w:r>
        <w:rPr>
          <w:rFonts w:asciiTheme="minorEastAsia" w:eastAsiaTheme="minorEastAsia" w:hAnsiTheme="minorEastAsia"/>
          <w:sz w:val="24"/>
        </w:rPr>
        <w:t>4</w:t>
      </w:r>
      <w:r>
        <w:rPr>
          <w:rFonts w:asciiTheme="minorEastAsia" w:eastAsiaTheme="minorEastAsia" w:hAnsiTheme="minorEastAsia" w:hint="eastAsia"/>
          <w:sz w:val="24"/>
        </w:rPr>
        <w:t>小时在岗不少于7人，西南门2人，西北门3人，校内巡逻2人，晚就寝后巡逻岗、北门1人协助做好宿舍秩序维护；寒暑假、节假日不少</w:t>
      </w:r>
      <w:r w:rsidRPr="00646AC6">
        <w:rPr>
          <w:rFonts w:asciiTheme="minorEastAsia" w:eastAsiaTheme="minorEastAsia" w:hAnsiTheme="minorEastAsia" w:hint="eastAsia"/>
          <w:sz w:val="24"/>
        </w:rPr>
        <w:t>于7人在岗。学校大型活动、每学期开学、放寒暑假所有保安全部上岗，学校不支付加班费</w:t>
      </w:r>
      <w:r>
        <w:rPr>
          <w:rFonts w:asciiTheme="minorEastAsia" w:eastAsiaTheme="minorEastAsia" w:hAnsiTheme="minorEastAsia" w:hint="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6</w:t>
      </w:r>
      <w:r>
        <w:rPr>
          <w:rFonts w:asciiTheme="minorEastAsia" w:eastAsiaTheme="minorEastAsia" w:hAnsiTheme="minorEastAsia" w:hint="eastAsia"/>
          <w:sz w:val="24"/>
        </w:rPr>
        <w:t>．建立各项规章制度和岗位安全责任制，使安全工作有章可循。</w:t>
      </w:r>
    </w:p>
    <w:p w:rsidR="00A1182A" w:rsidRDefault="00FA1E43">
      <w:pPr>
        <w:spacing w:line="560" w:lineRule="exact"/>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（二）</w:t>
      </w:r>
      <w:r>
        <w:rPr>
          <w:rFonts w:asciiTheme="minorEastAsia" w:eastAsiaTheme="minorEastAsia" w:hAnsiTheme="minorEastAsia"/>
          <w:b/>
          <w:bCs/>
          <w:sz w:val="24"/>
        </w:rPr>
        <w:t>校园出入口管理（核心防线）</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出入口是校园安全的 “第一道闸门”，保安需严格把控人员、车辆、物品的进出，防止无关人员或危险物品进入校园：</w:t>
      </w:r>
    </w:p>
    <w:p w:rsidR="00A1182A" w:rsidRDefault="00FA1E43">
      <w:pPr>
        <w:spacing w:line="560" w:lineRule="exact"/>
        <w:ind w:left="720"/>
        <w:rPr>
          <w:rFonts w:asciiTheme="minorEastAsia" w:eastAsiaTheme="minorEastAsia" w:hAnsiTheme="minorEastAsia"/>
          <w:sz w:val="24"/>
        </w:rPr>
      </w:pPr>
      <w:r>
        <w:rPr>
          <w:rFonts w:asciiTheme="minorEastAsia" w:eastAsiaTheme="minorEastAsia" w:hAnsiTheme="minorEastAsia" w:hint="eastAsia"/>
          <w:b/>
          <w:bCs/>
          <w:sz w:val="24"/>
        </w:rPr>
        <w:t>1.</w:t>
      </w:r>
      <w:r>
        <w:rPr>
          <w:rFonts w:asciiTheme="minorEastAsia" w:eastAsiaTheme="minorEastAsia" w:hAnsiTheme="minorEastAsia"/>
          <w:b/>
          <w:bCs/>
          <w:sz w:val="24"/>
        </w:rPr>
        <w:t>人员核验</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上学</w:t>
      </w:r>
      <w:r>
        <w:rPr>
          <w:rFonts w:asciiTheme="minorEastAsia" w:eastAsiaTheme="minorEastAsia" w:hAnsiTheme="minorEastAsia" w:hint="eastAsia"/>
          <w:sz w:val="24"/>
        </w:rPr>
        <w:t>/</w:t>
      </w:r>
      <w:r>
        <w:rPr>
          <w:rFonts w:asciiTheme="minorEastAsia" w:eastAsiaTheme="minorEastAsia" w:hAnsiTheme="minorEastAsia"/>
          <w:sz w:val="24"/>
        </w:rPr>
        <w:t>放学时段，核对学生身份（如查看</w:t>
      </w:r>
      <w:r>
        <w:rPr>
          <w:rFonts w:asciiTheme="minorEastAsia" w:eastAsiaTheme="minorEastAsia" w:hAnsiTheme="minorEastAsia" w:hint="eastAsia"/>
          <w:sz w:val="24"/>
        </w:rPr>
        <w:t>胸卡</w:t>
      </w:r>
      <w:r>
        <w:rPr>
          <w:rFonts w:asciiTheme="minorEastAsia" w:eastAsiaTheme="minorEastAsia" w:hAnsiTheme="minorEastAsia"/>
          <w:sz w:val="24"/>
        </w:rPr>
        <w:t>、识别学生面孔），禁止陌生人随意进入；对来访人员（家长、访客、施工人员等），需登记姓名、身份证号、来访事由，</w:t>
      </w:r>
      <w:r>
        <w:rPr>
          <w:rFonts w:asciiTheme="minorEastAsia" w:eastAsiaTheme="minorEastAsia" w:hAnsiTheme="minorEastAsia" w:hint="eastAsia"/>
          <w:sz w:val="24"/>
        </w:rPr>
        <w:t>并经被访人员</w:t>
      </w:r>
      <w:r>
        <w:rPr>
          <w:rFonts w:asciiTheme="minorEastAsia" w:eastAsiaTheme="minorEastAsia" w:hAnsiTheme="minorEastAsia"/>
          <w:sz w:val="24"/>
        </w:rPr>
        <w:t>确认无误后放行。</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禁止校外无关人员（如推销人员、社会闲散人员）进入校园，对可疑人员进行盘问，必要时联系学校行政或公安机关。</w:t>
      </w:r>
    </w:p>
    <w:p w:rsidR="00A1182A" w:rsidRDefault="00FA1E43">
      <w:pPr>
        <w:spacing w:line="560" w:lineRule="exact"/>
        <w:ind w:left="720"/>
        <w:rPr>
          <w:rFonts w:asciiTheme="minorEastAsia" w:eastAsiaTheme="minorEastAsia" w:hAnsiTheme="minorEastAsia"/>
          <w:sz w:val="24"/>
        </w:rPr>
      </w:pPr>
      <w:r>
        <w:rPr>
          <w:rFonts w:asciiTheme="minorEastAsia" w:eastAsiaTheme="minorEastAsia" w:hAnsiTheme="minorEastAsia" w:hint="eastAsia"/>
          <w:b/>
          <w:bCs/>
          <w:sz w:val="24"/>
        </w:rPr>
        <w:t>2</w:t>
      </w:r>
      <w:r>
        <w:rPr>
          <w:rFonts w:asciiTheme="minorEastAsia" w:eastAsiaTheme="minorEastAsia" w:hAnsiTheme="minorEastAsia"/>
          <w:b/>
          <w:bCs/>
          <w:sz w:val="24"/>
        </w:rPr>
        <w:t>.车辆管控</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禁止校外机动车（除学校</w:t>
      </w:r>
      <w:r>
        <w:rPr>
          <w:rFonts w:asciiTheme="minorEastAsia" w:eastAsiaTheme="minorEastAsia" w:hAnsiTheme="minorEastAsia" w:hint="eastAsia"/>
          <w:sz w:val="24"/>
        </w:rPr>
        <w:t>教职工</w:t>
      </w:r>
      <w:r>
        <w:rPr>
          <w:rFonts w:asciiTheme="minorEastAsia" w:eastAsiaTheme="minorEastAsia" w:hAnsiTheme="minorEastAsia"/>
          <w:sz w:val="24"/>
        </w:rPr>
        <w:t>车、应急车辆外）进入教学区；允许进入的车辆限速（通常≤5km/h）并引导至指定停车区域，避免影响学生活动。</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学生及来访人员</w:t>
      </w:r>
      <w:r>
        <w:rPr>
          <w:rFonts w:asciiTheme="minorEastAsia" w:eastAsiaTheme="minorEastAsia" w:hAnsiTheme="minorEastAsia"/>
          <w:sz w:val="24"/>
        </w:rPr>
        <w:t>非机动车</w:t>
      </w:r>
      <w:r>
        <w:rPr>
          <w:rFonts w:asciiTheme="minorEastAsia" w:eastAsiaTheme="minorEastAsia" w:hAnsiTheme="minorEastAsia" w:hint="eastAsia"/>
          <w:sz w:val="24"/>
        </w:rPr>
        <w:t>禁止进入校园，引导停放到指定区域</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校园内按规定停放的车辆，均由安保人员负责安全管理，并严格执行《校园交通车辆管理规定》，若发生车辆丢失等责任事故，视乙方责任情况由乙方按一定比例进行赔偿。</w:t>
      </w:r>
    </w:p>
    <w:p w:rsidR="00A1182A" w:rsidRDefault="00FA1E43">
      <w:pPr>
        <w:spacing w:line="560" w:lineRule="exact"/>
        <w:ind w:firstLineChars="200" w:firstLine="482"/>
        <w:rPr>
          <w:rFonts w:asciiTheme="minorEastAsia" w:eastAsiaTheme="minorEastAsia" w:hAnsiTheme="minorEastAsia"/>
          <w:sz w:val="24"/>
        </w:rPr>
      </w:pPr>
      <w:r>
        <w:rPr>
          <w:rFonts w:asciiTheme="minorEastAsia" w:eastAsiaTheme="minorEastAsia" w:hAnsiTheme="minorEastAsia" w:hint="eastAsia"/>
          <w:b/>
          <w:bCs/>
          <w:sz w:val="24"/>
        </w:rPr>
        <w:t>3</w:t>
      </w:r>
      <w:r>
        <w:rPr>
          <w:rFonts w:asciiTheme="minorEastAsia" w:eastAsiaTheme="minorEastAsia" w:hAnsiTheme="minorEastAsia"/>
          <w:b/>
          <w:bCs/>
          <w:sz w:val="24"/>
        </w:rPr>
        <w:t>.物品检查</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对进入校园的包裹、行李等进行抽查，严禁携带易燃易爆物品（如打火机、酒精）、管制刀具（如水果刀、弹簧刀）、危险玩具（如仿真枪、弹弓）及其</w:t>
      </w:r>
      <w:r>
        <w:rPr>
          <w:rFonts w:asciiTheme="minorEastAsia" w:eastAsiaTheme="minorEastAsia" w:hAnsiTheme="minorEastAsia"/>
          <w:sz w:val="24"/>
        </w:rPr>
        <w:lastRenderedPageBreak/>
        <w:t>他违禁品；发现可疑物品立即隔离并上报。</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对出校园的物资必须有相关部门批条，并检查出门物资与批条允许出门物资是否一致，核实一致并登记后方可放行。</w:t>
      </w:r>
    </w:p>
    <w:p w:rsidR="00A1182A" w:rsidRDefault="00FA1E43">
      <w:pPr>
        <w:spacing w:line="560" w:lineRule="exact"/>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4</w:t>
      </w:r>
      <w:r>
        <w:rPr>
          <w:rFonts w:asciiTheme="minorEastAsia" w:eastAsiaTheme="minorEastAsia" w:hAnsiTheme="minorEastAsia"/>
          <w:b/>
          <w:bCs/>
          <w:sz w:val="24"/>
        </w:rPr>
        <w:t>.</w:t>
      </w:r>
      <w:r>
        <w:rPr>
          <w:rFonts w:asciiTheme="minorEastAsia" w:eastAsiaTheme="minorEastAsia" w:hAnsiTheme="minorEastAsia" w:hint="eastAsia"/>
          <w:b/>
          <w:bCs/>
          <w:sz w:val="24"/>
        </w:rPr>
        <w:t>护学岗工作：</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早晨6:</w:t>
      </w:r>
      <w:r>
        <w:rPr>
          <w:rFonts w:asciiTheme="minorEastAsia" w:eastAsiaTheme="minorEastAsia" w:hAnsiTheme="minorEastAsia"/>
          <w:sz w:val="24"/>
        </w:rPr>
        <w:t>30—7</w:t>
      </w:r>
      <w:r>
        <w:rPr>
          <w:rFonts w:asciiTheme="minorEastAsia" w:eastAsiaTheme="minorEastAsia" w:hAnsiTheme="minorEastAsia" w:hint="eastAsia"/>
          <w:sz w:val="24"/>
        </w:rPr>
        <w:t>:</w:t>
      </w:r>
      <w:r>
        <w:rPr>
          <w:rFonts w:asciiTheme="minorEastAsia" w:eastAsiaTheme="minorEastAsia" w:hAnsiTheme="minorEastAsia"/>
          <w:sz w:val="24"/>
        </w:rPr>
        <w:t>10，下午16</w:t>
      </w:r>
      <w:r>
        <w:rPr>
          <w:rFonts w:asciiTheme="minorEastAsia" w:eastAsiaTheme="minorEastAsia" w:hAnsiTheme="minorEastAsia" w:hint="eastAsia"/>
          <w:sz w:val="24"/>
        </w:rPr>
        <w:t>:</w:t>
      </w:r>
      <w:r>
        <w:rPr>
          <w:rFonts w:asciiTheme="minorEastAsia" w:eastAsiaTheme="minorEastAsia" w:hAnsiTheme="minorEastAsia"/>
          <w:sz w:val="24"/>
        </w:rPr>
        <w:t>30—17</w:t>
      </w:r>
      <w:r>
        <w:rPr>
          <w:rFonts w:asciiTheme="minorEastAsia" w:eastAsiaTheme="minorEastAsia" w:hAnsiTheme="minorEastAsia" w:hint="eastAsia"/>
          <w:sz w:val="24"/>
        </w:rPr>
        <w:t>:</w:t>
      </w:r>
      <w:r>
        <w:rPr>
          <w:rFonts w:asciiTheme="minorEastAsia" w:eastAsiaTheme="minorEastAsia" w:hAnsiTheme="minorEastAsia"/>
          <w:sz w:val="24"/>
        </w:rPr>
        <w:t>20，协助交警、值班老师做好校门前护学岗工作，指挥校门前社会、师生、家长车辆、行人有序通行，确保校门出入口畅通。</w:t>
      </w:r>
    </w:p>
    <w:p w:rsidR="00A1182A" w:rsidRDefault="00FA1E43">
      <w:pPr>
        <w:spacing w:line="560" w:lineRule="exact"/>
        <w:ind w:firstLineChars="200" w:firstLine="482"/>
        <w:rPr>
          <w:rFonts w:asciiTheme="minorEastAsia" w:eastAsiaTheme="minorEastAsia" w:hAnsiTheme="minorEastAsia"/>
          <w:b/>
          <w:bCs/>
          <w:sz w:val="24"/>
        </w:rPr>
      </w:pPr>
      <w:r>
        <w:rPr>
          <w:rFonts w:asciiTheme="minorEastAsia" w:eastAsiaTheme="minorEastAsia" w:hAnsiTheme="minorEastAsia" w:hint="eastAsia"/>
          <w:b/>
          <w:bCs/>
          <w:sz w:val="24"/>
        </w:rPr>
        <w:t>（三）</w:t>
      </w:r>
      <w:r>
        <w:rPr>
          <w:rFonts w:asciiTheme="minorEastAsia" w:eastAsiaTheme="minorEastAsia" w:hAnsiTheme="minorEastAsia"/>
          <w:b/>
          <w:bCs/>
          <w:sz w:val="24"/>
        </w:rPr>
        <w:t>校园内部巡逻防控</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通过定时、定点巡逻，及时发现并排除安全隐患，震慑潜在安全风险：</w:t>
      </w:r>
    </w:p>
    <w:p w:rsidR="00A1182A" w:rsidRDefault="00FA1E43">
      <w:pPr>
        <w:spacing w:line="560" w:lineRule="exact"/>
        <w:ind w:left="720"/>
        <w:rPr>
          <w:rFonts w:asciiTheme="minorEastAsia" w:eastAsiaTheme="minorEastAsia" w:hAnsiTheme="minorEastAsia"/>
          <w:sz w:val="24"/>
        </w:rPr>
      </w:pPr>
      <w:r>
        <w:rPr>
          <w:rFonts w:asciiTheme="minorEastAsia" w:eastAsiaTheme="minorEastAsia" w:hAnsiTheme="minorEastAsia" w:hint="eastAsia"/>
          <w:b/>
          <w:bCs/>
          <w:sz w:val="24"/>
        </w:rPr>
        <w:t>1</w:t>
      </w:r>
      <w:r>
        <w:rPr>
          <w:rFonts w:asciiTheme="minorEastAsia" w:eastAsiaTheme="minorEastAsia" w:hAnsiTheme="minorEastAsia"/>
          <w:b/>
          <w:bCs/>
          <w:sz w:val="24"/>
        </w:rPr>
        <w:t>.巡逻路线与频次</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巡逻覆盖教学区（</w:t>
      </w:r>
      <w:r>
        <w:rPr>
          <w:rFonts w:asciiTheme="minorEastAsia" w:eastAsiaTheme="minorEastAsia" w:hAnsiTheme="minorEastAsia" w:hint="eastAsia"/>
          <w:sz w:val="24"/>
        </w:rPr>
        <w:t>各系部教学楼、笃行楼</w:t>
      </w:r>
      <w:r>
        <w:rPr>
          <w:rFonts w:asciiTheme="minorEastAsia" w:eastAsiaTheme="minorEastAsia" w:hAnsiTheme="minorEastAsia"/>
          <w:sz w:val="24"/>
        </w:rPr>
        <w:t>）、生活区（宿舍、食堂）、活动区（操场、体育馆）、</w:t>
      </w:r>
      <w:r>
        <w:rPr>
          <w:rFonts w:asciiTheme="minorEastAsia" w:eastAsiaTheme="minorEastAsia" w:hAnsiTheme="minorEastAsia" w:hint="eastAsia"/>
          <w:sz w:val="24"/>
        </w:rPr>
        <w:t>办公区（笃爱楼、图文信息中心、双创楼）、</w:t>
      </w:r>
      <w:r>
        <w:rPr>
          <w:rFonts w:asciiTheme="minorEastAsia" w:eastAsiaTheme="minorEastAsia" w:hAnsiTheme="minorEastAsia"/>
          <w:sz w:val="24"/>
        </w:rPr>
        <w:t>隐蔽区域（</w:t>
      </w:r>
      <w:r>
        <w:rPr>
          <w:rFonts w:asciiTheme="minorEastAsia" w:eastAsiaTheme="minorEastAsia" w:hAnsiTheme="minorEastAsia" w:hint="eastAsia"/>
          <w:sz w:val="24"/>
        </w:rPr>
        <w:t>地下停车场、公共厕所</w:t>
      </w:r>
      <w:r>
        <w:rPr>
          <w:rFonts w:asciiTheme="minorEastAsia" w:eastAsiaTheme="minorEastAsia" w:hAnsiTheme="minorEastAsia"/>
          <w:sz w:val="24"/>
        </w:rPr>
        <w:t>）等，</w:t>
      </w:r>
      <w:r>
        <w:rPr>
          <w:rFonts w:asciiTheme="minorEastAsia" w:eastAsiaTheme="minorEastAsia" w:hAnsiTheme="minorEastAsia" w:hint="eastAsia"/>
          <w:sz w:val="24"/>
        </w:rPr>
        <w:t>白天巡逻不少于5次，夜间巡逻不少于2次</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下午二节课下校园重点区域（公共厕所、田径场、宿舍区、体育馆、周界、地下停车场）等安全巡护，重点防范校园欺凌、打架、校外人员翻爬入侵等；晚自修期间重点巡查公共厕所、周界、宿舍、鱼塘周边、教学楼周边等区域，重点防范校园欺凌、打架斗殴、学生违纪、校内外人员翻爬入侵等；晚自习下至熄灯时间，重点检查教学楼、田径场、主要道路、地下停车场等，看有无滞留人员；就寝熄灯时间后至凌晨6点，重点巡护宿舍楼，协助做好就寝纪律检查、处置突发事件，防火、防盗、防学生私自出宿舍区等；学校可根据实际适当调整工作职责。</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如学校召开大型会议、重大集会和举办各种文艺活动及法定假日、政治敏感防护期等，必须加强巡逻防范，保证校园的安全和稳定，防止发生意外事故。</w:t>
      </w:r>
    </w:p>
    <w:p w:rsidR="00A1182A" w:rsidRDefault="00FA1E43">
      <w:pPr>
        <w:spacing w:line="560" w:lineRule="exact"/>
        <w:ind w:left="720"/>
        <w:rPr>
          <w:rFonts w:asciiTheme="minorEastAsia" w:eastAsiaTheme="minorEastAsia" w:hAnsiTheme="minorEastAsia"/>
          <w:sz w:val="24"/>
        </w:rPr>
      </w:pPr>
      <w:r>
        <w:rPr>
          <w:rFonts w:asciiTheme="minorEastAsia" w:eastAsiaTheme="minorEastAsia" w:hAnsiTheme="minorEastAsia" w:hint="eastAsia"/>
          <w:b/>
          <w:bCs/>
          <w:sz w:val="24"/>
        </w:rPr>
        <w:t>2</w:t>
      </w:r>
      <w:r>
        <w:rPr>
          <w:rFonts w:asciiTheme="minorEastAsia" w:eastAsiaTheme="minorEastAsia" w:hAnsiTheme="minorEastAsia"/>
          <w:b/>
          <w:bCs/>
          <w:sz w:val="24"/>
        </w:rPr>
        <w:t>.隐患排查</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lastRenderedPageBreak/>
        <w:t>检查校园设施安全：如门窗是否锁闭、围墙是否有破损（防止学生攀爬外出或外人进入）、运动器材是否存在安全隐患（如松动、锈蚀）。</w:t>
      </w:r>
    </w:p>
    <w:p w:rsidR="00A1182A" w:rsidRDefault="00FA1E43">
      <w:pPr>
        <w:spacing w:line="560" w:lineRule="exact"/>
        <w:ind w:firstLine="570"/>
        <w:rPr>
          <w:rFonts w:asciiTheme="minorEastAsia" w:eastAsiaTheme="minorEastAsia" w:hAnsiTheme="minorEastAsia"/>
          <w:sz w:val="24"/>
        </w:rPr>
      </w:pPr>
      <w:r>
        <w:rPr>
          <w:rFonts w:asciiTheme="minorEastAsia" w:eastAsiaTheme="minorEastAsia" w:hAnsiTheme="minorEastAsia"/>
          <w:sz w:val="24"/>
        </w:rPr>
        <w:t>异常情况：如无人看管的可疑物品、未关闭的水龙头 / 电器、学生间的争执打闹、校外人员翻越围墙等，发现问题立即处理（如制止冲突、上报维修、驱离可疑人员）。</w:t>
      </w:r>
    </w:p>
    <w:p w:rsidR="00A1182A" w:rsidRDefault="00FA1E43">
      <w:pPr>
        <w:spacing w:line="560" w:lineRule="exact"/>
        <w:ind w:firstLine="570"/>
        <w:rPr>
          <w:rFonts w:asciiTheme="minorEastAsia" w:eastAsiaTheme="minorEastAsia" w:hAnsiTheme="minorEastAsia"/>
          <w:b/>
          <w:sz w:val="24"/>
        </w:rPr>
      </w:pPr>
      <w:r>
        <w:rPr>
          <w:rFonts w:asciiTheme="minorEastAsia" w:eastAsiaTheme="minorEastAsia" w:hAnsiTheme="minorEastAsia" w:hint="eastAsia"/>
          <w:b/>
          <w:sz w:val="24"/>
        </w:rPr>
        <w:t>3</w:t>
      </w:r>
      <w:r>
        <w:rPr>
          <w:rFonts w:asciiTheme="minorEastAsia" w:eastAsiaTheme="minorEastAsia" w:hAnsiTheme="minorEastAsia"/>
          <w:b/>
          <w:sz w:val="24"/>
        </w:rPr>
        <w:t>.</w:t>
      </w:r>
      <w:r>
        <w:rPr>
          <w:rFonts w:asciiTheme="minorEastAsia" w:eastAsiaTheme="minorEastAsia" w:hAnsiTheme="minorEastAsia" w:hint="eastAsia"/>
          <w:b/>
          <w:sz w:val="24"/>
        </w:rPr>
        <w:t>最小应急单元演练：</w:t>
      </w:r>
    </w:p>
    <w:p w:rsidR="00A1182A" w:rsidRDefault="00FA1E43">
      <w:pPr>
        <w:spacing w:line="560" w:lineRule="exact"/>
        <w:ind w:firstLine="570"/>
        <w:rPr>
          <w:rFonts w:asciiTheme="minorEastAsia" w:eastAsiaTheme="minorEastAsia" w:hAnsiTheme="minorEastAsia"/>
          <w:sz w:val="24"/>
        </w:rPr>
      </w:pPr>
      <w:r>
        <w:rPr>
          <w:rFonts w:asciiTheme="minorEastAsia" w:eastAsiaTheme="minorEastAsia" w:hAnsiTheme="minorEastAsia"/>
          <w:sz w:val="24"/>
        </w:rPr>
        <w:t>以 “第一时间发现隐患苗头、第一时间控制风险扩大、第一时间处置常规可控事件” 为原则，实现 “1 分钟自救、3 分钟互救、5 分钟增援到位” 的目标。如在模拟 “歹徒” 企图强行闯入校园的场景中，执勤保安要在 1 分钟内迅速反应，利用防暴器械与 “歹徒” 展开周旋，并启动一键报警装置。</w:t>
      </w:r>
    </w:p>
    <w:p w:rsidR="00A1182A" w:rsidRDefault="00FA1E43">
      <w:pPr>
        <w:spacing w:line="560" w:lineRule="exact"/>
        <w:ind w:firstLine="570"/>
        <w:rPr>
          <w:rFonts w:asciiTheme="minorEastAsia" w:eastAsiaTheme="minorEastAsia" w:hAnsiTheme="minorEastAsia"/>
          <w:b/>
          <w:bCs/>
          <w:sz w:val="24"/>
        </w:rPr>
      </w:pPr>
      <w:r>
        <w:rPr>
          <w:rFonts w:asciiTheme="minorEastAsia" w:eastAsiaTheme="minorEastAsia" w:hAnsiTheme="minorEastAsia" w:hint="eastAsia"/>
          <w:b/>
          <w:bCs/>
          <w:sz w:val="24"/>
        </w:rPr>
        <w:t>（四）相关大门管理、开关</w:t>
      </w:r>
    </w:p>
    <w:p w:rsidR="00A1182A" w:rsidRDefault="00FA1E43">
      <w:pPr>
        <w:spacing w:line="560" w:lineRule="exact"/>
        <w:ind w:firstLine="570"/>
        <w:rPr>
          <w:rFonts w:asciiTheme="minorEastAsia" w:eastAsiaTheme="minorEastAsia" w:hAnsiTheme="minorEastAsia"/>
          <w:sz w:val="24"/>
        </w:rPr>
      </w:pPr>
      <w:r>
        <w:rPr>
          <w:rFonts w:asciiTheme="minorEastAsia" w:eastAsiaTheme="minorEastAsia" w:hAnsiTheme="minorEastAsia" w:hint="eastAsia"/>
          <w:sz w:val="24"/>
        </w:rPr>
        <w:t>根据学校要求保管好田径场、笃行楼部分教学楼、图文信息中心等大门钥匙，及时关锁相关大门，每次锁门前都要对田径场、篮球场、相关教学楼进行“清场”检查，杜绝未经允许人员私自滞留，发现特殊情况及时与当天总值班报告。</w:t>
      </w:r>
    </w:p>
    <w:p w:rsidR="00A1182A" w:rsidRDefault="00FA1E43">
      <w:pPr>
        <w:spacing w:line="560" w:lineRule="exact"/>
        <w:ind w:firstLine="570"/>
        <w:rPr>
          <w:rFonts w:asciiTheme="minorEastAsia" w:eastAsiaTheme="minorEastAsia" w:hAnsiTheme="minorEastAsia"/>
          <w:sz w:val="24"/>
        </w:rPr>
      </w:pPr>
      <w:r>
        <w:rPr>
          <w:rFonts w:asciiTheme="minorEastAsia" w:eastAsiaTheme="minorEastAsia" w:hAnsiTheme="minorEastAsia" w:hint="eastAsia"/>
          <w:b/>
          <w:bCs/>
          <w:sz w:val="24"/>
        </w:rPr>
        <w:t>（五）</w:t>
      </w:r>
      <w:r>
        <w:rPr>
          <w:rFonts w:asciiTheme="minorEastAsia" w:eastAsiaTheme="minorEastAsia" w:hAnsiTheme="minorEastAsia"/>
          <w:b/>
          <w:bCs/>
          <w:sz w:val="24"/>
        </w:rPr>
        <w:t>应急事件处置（快速响应）</w:t>
      </w:r>
    </w:p>
    <w:p w:rsidR="00A1182A" w:rsidRDefault="00FA1E43">
      <w:pPr>
        <w:spacing w:line="560" w:lineRule="exact"/>
        <w:ind w:firstLine="570"/>
        <w:rPr>
          <w:rFonts w:asciiTheme="minorEastAsia" w:eastAsiaTheme="minorEastAsia" w:hAnsiTheme="minorEastAsia"/>
          <w:sz w:val="24"/>
        </w:rPr>
      </w:pPr>
      <w:r>
        <w:rPr>
          <w:rFonts w:asciiTheme="minorEastAsia" w:eastAsiaTheme="minorEastAsia" w:hAnsiTheme="minorEastAsia" w:hint="eastAsia"/>
          <w:b/>
          <w:bCs/>
          <w:sz w:val="24"/>
        </w:rPr>
        <w:t>1</w:t>
      </w:r>
      <w:r>
        <w:rPr>
          <w:rFonts w:asciiTheme="minorEastAsia" w:eastAsiaTheme="minorEastAsia" w:hAnsiTheme="minorEastAsia"/>
          <w:b/>
          <w:bCs/>
          <w:sz w:val="24"/>
        </w:rPr>
        <w:t>.事件应对</w:t>
      </w:r>
      <w:r>
        <w:rPr>
          <w:rFonts w:asciiTheme="minorEastAsia" w:eastAsiaTheme="minorEastAsia" w:hAnsiTheme="minorEastAsia"/>
          <w:sz w:val="24"/>
        </w:rPr>
        <w:t>：</w:t>
      </w:r>
    </w:p>
    <w:p w:rsidR="00A1182A" w:rsidRDefault="00FA1E43">
      <w:pPr>
        <w:spacing w:line="560" w:lineRule="exact"/>
        <w:ind w:firstLine="570"/>
        <w:rPr>
          <w:rFonts w:asciiTheme="minorEastAsia" w:eastAsiaTheme="minorEastAsia" w:hAnsiTheme="minorEastAsia"/>
          <w:sz w:val="24"/>
        </w:rPr>
      </w:pPr>
      <w:r>
        <w:rPr>
          <w:rFonts w:asciiTheme="minorEastAsia" w:eastAsiaTheme="minorEastAsia" w:hAnsiTheme="minorEastAsia"/>
          <w:sz w:val="24"/>
        </w:rPr>
        <w:t>若发生火灾，立即启动消防预案（如疏散人员、使用灭火器灭火、拨打 119）；若发生打架斗殴，迅速制止冲突，控制涉事人员，避免事态扩大，并上报学校行政部门，必要时联系公安机关。</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若遇自然灾害（如地震、暴雨），</w:t>
      </w:r>
      <w:r>
        <w:rPr>
          <w:rFonts w:asciiTheme="minorEastAsia" w:eastAsiaTheme="minorEastAsia" w:hAnsiTheme="minorEastAsia" w:hint="eastAsia"/>
          <w:sz w:val="24"/>
        </w:rPr>
        <w:t>协助</w:t>
      </w:r>
      <w:r>
        <w:rPr>
          <w:rFonts w:asciiTheme="minorEastAsia" w:eastAsiaTheme="minorEastAsia" w:hAnsiTheme="minorEastAsia"/>
          <w:sz w:val="24"/>
        </w:rPr>
        <w:t>引导学生按应急预案疏散至安全区域，清点人数，确保无学生遗漏；若有学生受伤，协助进行初步救治并联系 120。</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hint="eastAsia"/>
          <w:sz w:val="24"/>
        </w:rPr>
        <w:t>校园服务区域内如发生被盗案件，保安应及时向公安机关报案，保护现场，</w:t>
      </w:r>
      <w:r>
        <w:rPr>
          <w:rFonts w:asciiTheme="minorEastAsia" w:eastAsiaTheme="minorEastAsia" w:hAnsiTheme="minorEastAsia" w:hint="eastAsia"/>
          <w:sz w:val="24"/>
        </w:rPr>
        <w:lastRenderedPageBreak/>
        <w:t>积极协助公安机关侦破。</w:t>
      </w:r>
    </w:p>
    <w:p w:rsidR="00A1182A" w:rsidRDefault="00FA1E43">
      <w:pPr>
        <w:spacing w:line="560" w:lineRule="exact"/>
        <w:ind w:firstLineChars="200" w:firstLine="482"/>
        <w:rPr>
          <w:rFonts w:asciiTheme="minorEastAsia" w:eastAsiaTheme="minorEastAsia" w:hAnsiTheme="minorEastAsia"/>
          <w:sz w:val="24"/>
        </w:rPr>
      </w:pPr>
      <w:r>
        <w:rPr>
          <w:rFonts w:asciiTheme="minorEastAsia" w:eastAsiaTheme="minorEastAsia" w:hAnsiTheme="minorEastAsia" w:hint="eastAsia"/>
          <w:b/>
          <w:bCs/>
          <w:sz w:val="24"/>
        </w:rPr>
        <w:t>2</w:t>
      </w:r>
      <w:r>
        <w:rPr>
          <w:rFonts w:asciiTheme="minorEastAsia" w:eastAsiaTheme="minorEastAsia" w:hAnsiTheme="minorEastAsia"/>
          <w:b/>
          <w:bCs/>
          <w:sz w:val="24"/>
        </w:rPr>
        <w:t>.安全事件上报</w:t>
      </w:r>
      <w:r>
        <w:rPr>
          <w:rFonts w:asciiTheme="minorEastAsia" w:eastAsiaTheme="minorEastAsia" w:hAnsiTheme="minorEastAsia"/>
          <w:sz w:val="24"/>
        </w:rPr>
        <w:t>：</w:t>
      </w:r>
    </w:p>
    <w:p w:rsidR="00A1182A" w:rsidRDefault="00FA1E43">
      <w:pPr>
        <w:spacing w:line="560" w:lineRule="exact"/>
        <w:ind w:firstLineChars="200" w:firstLine="480"/>
        <w:rPr>
          <w:rFonts w:asciiTheme="minorEastAsia" w:eastAsiaTheme="minorEastAsia" w:hAnsiTheme="minorEastAsia"/>
          <w:sz w:val="24"/>
        </w:rPr>
      </w:pPr>
      <w:r>
        <w:rPr>
          <w:rFonts w:asciiTheme="minorEastAsia" w:eastAsiaTheme="minorEastAsia" w:hAnsiTheme="minorEastAsia"/>
          <w:sz w:val="24"/>
        </w:rPr>
        <w:t>对处置后的事件（如安全事故、违纪行为），详细记录时间、地点、经过、涉事人员等信息，及时上报学校领导；重大事件（如人员伤亡、刑事案件）需第一时间报警（110、119、120），并配合相关部门调查。</w:t>
      </w:r>
    </w:p>
    <w:p w:rsidR="00A1182A" w:rsidRDefault="00FA1E43">
      <w:pPr>
        <w:widowControl/>
        <w:spacing w:line="500" w:lineRule="exact"/>
        <w:ind w:firstLineChars="200" w:firstLine="482"/>
        <w:rPr>
          <w:rFonts w:ascii="宋体" w:hAnsi="宋体" w:cs="宋体"/>
          <w:b/>
          <w:sz w:val="24"/>
        </w:rPr>
      </w:pPr>
      <w:r>
        <w:rPr>
          <w:rFonts w:ascii="宋体" w:hAnsi="宋体" w:cs="宋体" w:hint="eastAsia"/>
          <w:b/>
          <w:sz w:val="24"/>
        </w:rPr>
        <w:t>三、其他要求</w:t>
      </w:r>
    </w:p>
    <w:p w:rsidR="00A1182A" w:rsidRDefault="00FA1E43">
      <w:pPr>
        <w:widowControl/>
        <w:spacing w:line="500" w:lineRule="exact"/>
        <w:ind w:firstLine="560"/>
        <w:rPr>
          <w:rFonts w:ascii="宋体" w:hAnsi="宋体" w:cs="宋体"/>
          <w:sz w:val="24"/>
        </w:rPr>
      </w:pPr>
      <w:r>
        <w:rPr>
          <w:rFonts w:ascii="宋体" w:hAnsi="宋体" w:cs="宋体" w:hint="eastAsia"/>
          <w:sz w:val="24"/>
        </w:rPr>
        <w:t>1、保安服务合同终止时，中标单位应当将保安服务用房和所有台账资料、档案完整地移交采购人。</w:t>
      </w:r>
    </w:p>
    <w:p w:rsidR="00A1182A" w:rsidRDefault="00FA1E43">
      <w:pPr>
        <w:widowControl/>
        <w:spacing w:line="500" w:lineRule="exact"/>
        <w:ind w:firstLine="560"/>
        <w:rPr>
          <w:rFonts w:ascii="宋体" w:hAnsi="宋体" w:cs="宋体"/>
          <w:sz w:val="24"/>
        </w:rPr>
      </w:pPr>
      <w:r>
        <w:rPr>
          <w:rFonts w:ascii="宋体" w:hAnsi="宋体" w:cs="宋体" w:hint="eastAsia"/>
          <w:sz w:val="24"/>
        </w:rPr>
        <w:t>2、保安服务合同终止时，采购人选聘了新的保安服务企业后，中标单位应当做好交接工作。</w:t>
      </w:r>
    </w:p>
    <w:p w:rsidR="00A1182A" w:rsidRDefault="00FA1E43">
      <w:pPr>
        <w:widowControl/>
        <w:spacing w:line="500" w:lineRule="exact"/>
        <w:ind w:firstLine="560"/>
        <w:rPr>
          <w:rFonts w:ascii="宋体" w:hAnsi="宋体" w:cs="宋体"/>
          <w:sz w:val="24"/>
        </w:rPr>
      </w:pPr>
      <w:r>
        <w:rPr>
          <w:rFonts w:ascii="宋体" w:hAnsi="宋体" w:cs="宋体" w:hint="eastAsia"/>
          <w:sz w:val="24"/>
        </w:rPr>
        <w:t>3、未尽事宜，按国家和地方最新</w:t>
      </w:r>
      <w:r>
        <w:rPr>
          <w:rFonts w:ascii="宋体" w:hAnsi="宋体" w:hint="eastAsia"/>
          <w:color w:val="000000"/>
          <w:sz w:val="24"/>
        </w:rPr>
        <w:t>《保安服务管理条例》及</w:t>
      </w:r>
      <w:r>
        <w:rPr>
          <w:rFonts w:ascii="宋体" w:hAnsi="宋体" w:cs="宋体" w:hint="eastAsia"/>
          <w:sz w:val="24"/>
        </w:rPr>
        <w:t>相关规定执行，有冲突处，按高标准执行。</w:t>
      </w:r>
    </w:p>
    <w:p w:rsidR="00A1182A" w:rsidRDefault="00FA1E43">
      <w:pPr>
        <w:spacing w:line="500" w:lineRule="exact"/>
        <w:ind w:firstLineChars="150" w:firstLine="361"/>
        <w:rPr>
          <w:rFonts w:ascii="宋体" w:hAnsi="宋体" w:cs="宋体"/>
          <w:b/>
          <w:bCs/>
          <w:sz w:val="24"/>
        </w:rPr>
      </w:pPr>
      <w:r>
        <w:rPr>
          <w:rFonts w:ascii="宋体" w:hAnsi="宋体" w:cs="宋体" w:hint="eastAsia"/>
          <w:b/>
          <w:bCs/>
          <w:sz w:val="24"/>
        </w:rPr>
        <w:t>四、现场踏勘</w:t>
      </w:r>
    </w:p>
    <w:p w:rsidR="00A1182A" w:rsidRDefault="00FA1E43">
      <w:pPr>
        <w:widowControl/>
        <w:spacing w:line="520" w:lineRule="exact"/>
        <w:ind w:firstLine="480"/>
        <w:jc w:val="left"/>
        <w:rPr>
          <w:rFonts w:ascii="宋体" w:eastAsia="Arial" w:hAnsi="宋体" w:cs="宋体"/>
          <w:color w:val="000000"/>
          <w:sz w:val="24"/>
          <w:szCs w:val="20"/>
        </w:rPr>
      </w:pPr>
      <w:r>
        <w:rPr>
          <w:rFonts w:ascii="宋体" w:eastAsia="Arial" w:hAnsi="宋体" w:cs="宋体" w:hint="eastAsia"/>
          <w:color w:val="000000"/>
          <w:sz w:val="24"/>
          <w:szCs w:val="20"/>
        </w:rPr>
        <w:t>各投标人应自行前往项目地点实地了解，并向招标人了解保安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p>
    <w:p w:rsidR="00A1182A" w:rsidRDefault="00FA1E43">
      <w:pPr>
        <w:spacing w:line="500" w:lineRule="exact"/>
        <w:ind w:firstLineChars="200" w:firstLine="482"/>
        <w:rPr>
          <w:rFonts w:ascii="宋体" w:hAnsi="宋体" w:cs="宋体"/>
          <w:b/>
          <w:bCs/>
          <w:sz w:val="24"/>
        </w:rPr>
      </w:pPr>
      <w:r>
        <w:rPr>
          <w:rFonts w:ascii="宋体" w:hAnsi="宋体" w:cs="宋体" w:hint="eastAsia"/>
          <w:b/>
          <w:bCs/>
          <w:sz w:val="24"/>
        </w:rPr>
        <w:t>五、项目要求</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宋体" w:hAnsi="宋体" w:cs="宋体"/>
          <w:color w:val="000000"/>
          <w:sz w:val="24"/>
        </w:rPr>
        <w:t>1、业绩</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Arial" w:eastAsia="Arial" w:hAnsi="Arial" w:cs="Arial"/>
          <w:color w:val="000000"/>
          <w:sz w:val="24"/>
        </w:rPr>
        <w:t>投标人需要具备丰富的安保服务相关承接经验，确保本项目的顺利实施，投标人自</w:t>
      </w:r>
      <w:r>
        <w:rPr>
          <w:rFonts w:ascii="宋体" w:hAnsi="宋体" w:cs="宋体"/>
          <w:color w:val="000000"/>
          <w:sz w:val="24"/>
        </w:rPr>
        <w:t>2022</w:t>
      </w:r>
      <w:r>
        <w:rPr>
          <w:rFonts w:ascii="Arial" w:eastAsia="Arial" w:hAnsi="Arial" w:cs="Arial"/>
          <w:color w:val="000000"/>
          <w:sz w:val="24"/>
        </w:rPr>
        <w:t>年</w:t>
      </w:r>
      <w:r>
        <w:rPr>
          <w:rFonts w:ascii="宋体" w:hAnsi="宋体" w:cs="宋体"/>
          <w:color w:val="000000"/>
          <w:sz w:val="24"/>
        </w:rPr>
        <w:t>1</w:t>
      </w:r>
      <w:r>
        <w:rPr>
          <w:rFonts w:ascii="Arial" w:eastAsia="Arial" w:hAnsi="Arial" w:cs="Arial"/>
          <w:color w:val="000000"/>
          <w:sz w:val="24"/>
        </w:rPr>
        <w:t>月</w:t>
      </w:r>
      <w:r>
        <w:rPr>
          <w:rFonts w:ascii="宋体" w:hAnsi="宋体" w:cs="宋体"/>
          <w:color w:val="000000"/>
          <w:sz w:val="24"/>
        </w:rPr>
        <w:t>1</w:t>
      </w:r>
      <w:r>
        <w:rPr>
          <w:rFonts w:ascii="Arial" w:eastAsia="Arial" w:hAnsi="Arial" w:cs="Arial"/>
          <w:color w:val="000000"/>
          <w:sz w:val="24"/>
        </w:rPr>
        <w:t>日以来承接过</w:t>
      </w:r>
      <w:r>
        <w:rPr>
          <w:rFonts w:ascii="宋体" w:hAnsi="宋体" w:cs="宋体"/>
          <w:color w:val="000000"/>
          <w:sz w:val="24"/>
        </w:rPr>
        <w:t>类似党政机关、企事业单位、学校安保服务项目业</w:t>
      </w:r>
      <w:r>
        <w:rPr>
          <w:rFonts w:ascii="Arial" w:eastAsia="Arial" w:hAnsi="Arial" w:cs="Arial"/>
          <w:color w:val="000000"/>
          <w:sz w:val="24"/>
        </w:rPr>
        <w:t>绩的优先</w:t>
      </w:r>
      <w:r>
        <w:rPr>
          <w:rFonts w:ascii="宋体" w:hAnsi="宋体" w:cs="宋体"/>
          <w:color w:val="000000"/>
          <w:sz w:val="24"/>
        </w:rPr>
        <w:t>。</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宋体" w:hAnsi="宋体" w:cs="宋体"/>
          <w:color w:val="000000"/>
          <w:sz w:val="24"/>
        </w:rPr>
        <w:t>2</w:t>
      </w:r>
      <w:r>
        <w:rPr>
          <w:rFonts w:ascii="Arial" w:eastAsia="Arial" w:hAnsi="Arial" w:cs="Arial"/>
          <w:color w:val="000000"/>
          <w:sz w:val="24"/>
        </w:rPr>
        <w:t>、体系认</w:t>
      </w:r>
      <w:r>
        <w:rPr>
          <w:rFonts w:ascii="宋体" w:hAnsi="宋体" w:cs="宋体"/>
          <w:color w:val="000000"/>
          <w:sz w:val="24"/>
        </w:rPr>
        <w:t>证</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Arial" w:eastAsia="Arial" w:hAnsi="Arial" w:cs="Arial"/>
          <w:color w:val="000000"/>
          <w:sz w:val="24"/>
        </w:rPr>
        <w:lastRenderedPageBreak/>
        <w:t>投标人需具备各种良好的管理体系，规范日常管理与服务流程，确保</w:t>
      </w:r>
      <w:r>
        <w:rPr>
          <w:rFonts w:ascii="宋体" w:hAnsi="宋体" w:cs="宋体"/>
          <w:color w:val="000000"/>
          <w:sz w:val="24"/>
        </w:rPr>
        <w:t>安保</w:t>
      </w:r>
      <w:r>
        <w:rPr>
          <w:rFonts w:ascii="Arial" w:eastAsia="Arial" w:hAnsi="Arial" w:cs="Arial"/>
          <w:color w:val="000000"/>
          <w:sz w:val="24"/>
        </w:rPr>
        <w:t>服务质量稳定</w:t>
      </w:r>
      <w:r>
        <w:rPr>
          <w:rFonts w:ascii="宋体" w:hAnsi="宋体" w:cs="宋体"/>
          <w:color w:val="000000"/>
          <w:sz w:val="24"/>
        </w:rPr>
        <w:t>,</w:t>
      </w:r>
      <w:r>
        <w:rPr>
          <w:rFonts w:ascii="Arial" w:eastAsia="Arial" w:hAnsi="Arial" w:cs="Arial"/>
          <w:color w:val="000000"/>
          <w:sz w:val="24"/>
        </w:rPr>
        <w:t>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优先</w:t>
      </w:r>
      <w:r>
        <w:rPr>
          <w:rFonts w:ascii="宋体" w:hAnsi="宋体" w:cs="宋体"/>
          <w:color w:val="000000"/>
          <w:sz w:val="24"/>
        </w:rPr>
        <w:t>。</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宋体" w:hAnsi="宋体" w:cs="宋体"/>
          <w:color w:val="000000"/>
          <w:sz w:val="24"/>
        </w:rPr>
        <w:t>3</w:t>
      </w:r>
      <w:r>
        <w:rPr>
          <w:rFonts w:ascii="Arial" w:eastAsia="Arial" w:hAnsi="Arial" w:cs="Arial"/>
          <w:color w:val="000000"/>
          <w:sz w:val="24"/>
        </w:rPr>
        <w:t>、综合实</w:t>
      </w:r>
      <w:r>
        <w:rPr>
          <w:rFonts w:ascii="宋体" w:hAnsi="宋体" w:cs="宋体"/>
          <w:color w:val="000000"/>
          <w:sz w:val="24"/>
        </w:rPr>
        <w:t>力</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Arial" w:eastAsia="Arial" w:hAnsi="Arial" w:cs="Arial"/>
          <w:color w:val="000000"/>
          <w:sz w:val="24"/>
        </w:rPr>
        <w:t>为更好地体现企业的综合实力，投标人自</w:t>
      </w:r>
      <w:r>
        <w:rPr>
          <w:rFonts w:ascii="宋体" w:hAnsi="宋体" w:cs="宋体"/>
          <w:color w:val="000000"/>
          <w:sz w:val="24"/>
        </w:rPr>
        <w:t>2022</w:t>
      </w:r>
      <w:r>
        <w:rPr>
          <w:rFonts w:ascii="Arial" w:eastAsia="Arial" w:hAnsi="Arial" w:cs="Arial"/>
          <w:color w:val="000000"/>
          <w:sz w:val="24"/>
        </w:rPr>
        <w:t>年</w:t>
      </w:r>
      <w:r>
        <w:rPr>
          <w:rFonts w:ascii="宋体" w:hAnsi="宋体" w:cs="宋体"/>
          <w:color w:val="000000"/>
          <w:sz w:val="24"/>
        </w:rPr>
        <w:t>1</w:t>
      </w:r>
      <w:r>
        <w:rPr>
          <w:rFonts w:ascii="Arial" w:eastAsia="Arial" w:hAnsi="Arial" w:cs="Arial"/>
          <w:color w:val="000000"/>
          <w:sz w:val="24"/>
        </w:rPr>
        <w:t>月</w:t>
      </w:r>
      <w:r>
        <w:rPr>
          <w:rFonts w:ascii="宋体" w:hAnsi="宋体" w:cs="宋体"/>
          <w:color w:val="000000"/>
          <w:sz w:val="24"/>
        </w:rPr>
        <w:t>1</w:t>
      </w:r>
      <w:r>
        <w:rPr>
          <w:rFonts w:ascii="Arial" w:eastAsia="Arial" w:hAnsi="Arial" w:cs="Arial"/>
          <w:color w:val="000000"/>
          <w:sz w:val="24"/>
        </w:rPr>
        <w:t>日以来（以相关证书或文件上注明的日期为准）获得过县区级、</w:t>
      </w:r>
      <w:r>
        <w:rPr>
          <w:rFonts w:ascii="宋体" w:hAnsi="宋体" w:cs="宋体"/>
          <w:color w:val="000000"/>
          <w:sz w:val="24"/>
        </w:rPr>
        <w:t>市级</w:t>
      </w:r>
      <w:r>
        <w:rPr>
          <w:rFonts w:ascii="Arial" w:eastAsia="Arial" w:hAnsi="Arial" w:cs="Arial"/>
          <w:color w:val="000000"/>
          <w:sz w:val="24"/>
        </w:rPr>
        <w:t>及以上行政部门颁发的表彰、奖励等荣誉的优先</w:t>
      </w:r>
      <w:r>
        <w:rPr>
          <w:rFonts w:ascii="宋体" w:hAnsi="宋体" w:cs="宋体"/>
          <w:color w:val="000000"/>
          <w:sz w:val="24"/>
        </w:rPr>
        <w:t>。</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宋体" w:hAnsi="宋体" w:cs="宋体"/>
          <w:color w:val="000000"/>
          <w:sz w:val="24"/>
        </w:rPr>
        <w:t>4</w:t>
      </w:r>
      <w:r>
        <w:rPr>
          <w:rFonts w:ascii="Arial" w:eastAsia="Arial" w:hAnsi="Arial" w:cs="Arial"/>
          <w:color w:val="000000"/>
          <w:sz w:val="24"/>
        </w:rPr>
        <w:t>、人</w:t>
      </w:r>
      <w:r>
        <w:rPr>
          <w:rFonts w:ascii="宋体" w:hAnsi="宋体" w:cs="宋体"/>
          <w:color w:val="000000"/>
          <w:sz w:val="24"/>
        </w:rPr>
        <w:t>员</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Arial" w:eastAsia="Arial" w:hAnsi="Arial" w:cs="Arial"/>
          <w:color w:val="000000"/>
          <w:sz w:val="24"/>
        </w:rPr>
        <w:t>本项目为</w:t>
      </w:r>
      <w:r>
        <w:rPr>
          <w:rFonts w:ascii="宋体" w:hAnsi="宋体" w:cs="宋体" w:hint="eastAsia"/>
          <w:color w:val="000000"/>
          <w:sz w:val="24"/>
        </w:rPr>
        <w:t>盐城市经贸高级职业学校</w:t>
      </w:r>
      <w:r>
        <w:rPr>
          <w:rFonts w:ascii="Arial" w:eastAsia="Arial" w:hAnsi="Arial" w:cs="Arial"/>
          <w:color w:val="000000"/>
          <w:sz w:val="24"/>
        </w:rPr>
        <w:t>安保服务项目，</w:t>
      </w:r>
      <w:r>
        <w:rPr>
          <w:rFonts w:ascii="宋体" w:hAnsi="宋体" w:cs="宋体" w:hint="eastAsia"/>
          <w:color w:val="000000"/>
          <w:sz w:val="24"/>
        </w:rPr>
        <w:t>盐城市经贸高级职业学校</w:t>
      </w:r>
      <w:r>
        <w:rPr>
          <w:rFonts w:ascii="Arial" w:eastAsia="Arial" w:hAnsi="Arial" w:cs="Arial"/>
          <w:color w:val="000000"/>
          <w:sz w:val="24"/>
        </w:rPr>
        <w:t>位</w:t>
      </w:r>
      <w:r>
        <w:rPr>
          <w:rFonts w:ascii="宋体" w:hAnsi="宋体" w:cs="宋体"/>
          <w:color w:val="000000"/>
          <w:sz w:val="24"/>
        </w:rPr>
        <w:t>于</w:t>
      </w:r>
      <w:r>
        <w:rPr>
          <w:rFonts w:ascii="宋体" w:hAnsi="宋体" w:cs="宋体" w:hint="eastAsia"/>
          <w:color w:val="000000"/>
          <w:sz w:val="24"/>
        </w:rPr>
        <w:t>江苏省盐城市盐南高新区伍佑街</w:t>
      </w:r>
      <w:r w:rsidRPr="00646AC6">
        <w:rPr>
          <w:rFonts w:ascii="宋体" w:hAnsi="宋体" w:cs="宋体" w:hint="eastAsia"/>
          <w:color w:val="000000"/>
          <w:sz w:val="24"/>
        </w:rPr>
        <w:t>道办事处通榆南路3号，</w:t>
      </w:r>
      <w:r w:rsidRPr="00646AC6">
        <w:rPr>
          <w:rFonts w:ascii="宋体" w:hAnsi="宋体" w:cs="宋体"/>
          <w:color w:val="000000"/>
          <w:sz w:val="24"/>
        </w:rPr>
        <w:t>投标人需为本项目配备具备丰富经验与专业</w:t>
      </w:r>
      <w:r w:rsidRPr="00646AC6">
        <w:rPr>
          <w:rFonts w:ascii="Arial" w:eastAsia="Arial" w:hAnsi="Arial" w:cs="Arial"/>
          <w:color w:val="000000"/>
          <w:sz w:val="24"/>
        </w:rPr>
        <w:t>资质的安保服务团队，投标人拟派保安队长具有本科及以上学历</w:t>
      </w:r>
      <w:r w:rsidRPr="00646AC6">
        <w:rPr>
          <w:rFonts w:ascii="宋体" w:hAnsi="宋体" w:cs="宋体"/>
          <w:b/>
          <w:color w:val="000000"/>
          <w:sz w:val="24"/>
        </w:rPr>
        <w:t>的优先</w:t>
      </w:r>
      <w:r w:rsidRPr="00646AC6">
        <w:rPr>
          <w:rFonts w:ascii="Arial" w:eastAsia="Arial" w:hAnsi="Arial" w:cs="Arial"/>
          <w:color w:val="000000"/>
          <w:sz w:val="24"/>
        </w:rPr>
        <w:t>，拟派保安</w:t>
      </w:r>
      <w:r w:rsidRPr="00646AC6">
        <w:rPr>
          <w:rFonts w:ascii="宋体" w:hAnsi="宋体" w:cs="宋体"/>
          <w:color w:val="000000"/>
          <w:sz w:val="24"/>
        </w:rPr>
        <w:t>员</w:t>
      </w:r>
      <w:r w:rsidRPr="00646AC6">
        <w:rPr>
          <w:rFonts w:ascii="Arial" w:eastAsia="Arial" w:hAnsi="Arial" w:cs="Arial"/>
          <w:color w:val="000000"/>
          <w:sz w:val="24"/>
        </w:rPr>
        <w:t>具有</w:t>
      </w:r>
      <w:r w:rsidRPr="00646AC6">
        <w:rPr>
          <w:rFonts w:ascii="宋体" w:hAnsi="宋体" w:cs="宋体"/>
          <w:color w:val="000000"/>
          <w:sz w:val="24"/>
        </w:rPr>
        <w:t>大专</w:t>
      </w:r>
      <w:r w:rsidRPr="00646AC6">
        <w:rPr>
          <w:rFonts w:ascii="Arial" w:eastAsia="Arial" w:hAnsi="Arial" w:cs="Arial"/>
          <w:color w:val="000000"/>
          <w:sz w:val="24"/>
        </w:rPr>
        <w:t>及以上学历</w:t>
      </w:r>
      <w:r w:rsidRPr="00646AC6">
        <w:rPr>
          <w:rFonts w:ascii="宋体" w:hAnsi="宋体" w:cs="宋体"/>
          <w:b/>
          <w:color w:val="000000"/>
          <w:sz w:val="24"/>
        </w:rPr>
        <w:t>的优先</w:t>
      </w:r>
      <w:r w:rsidRPr="00646AC6">
        <w:rPr>
          <w:rFonts w:ascii="Arial" w:eastAsia="Arial" w:hAnsi="Arial" w:cs="Arial"/>
          <w:color w:val="000000"/>
          <w:sz w:val="24"/>
        </w:rPr>
        <w:t>。</w:t>
      </w:r>
      <w:r w:rsidRPr="00646AC6">
        <w:rPr>
          <w:rFonts w:ascii="宋体" w:hAnsi="宋体" w:cs="宋体"/>
          <w:color w:val="000000"/>
          <w:sz w:val="24"/>
        </w:rPr>
        <w:t>投标人拟派保安员中有退役军人的</w:t>
      </w:r>
      <w:r w:rsidRPr="00646AC6">
        <w:rPr>
          <w:rFonts w:ascii="宋体" w:hAnsi="宋体" w:cs="宋体"/>
          <w:b/>
          <w:color w:val="000000"/>
          <w:sz w:val="24"/>
        </w:rPr>
        <w:t>优先</w:t>
      </w:r>
      <w:r w:rsidRPr="00646AC6">
        <w:rPr>
          <w:rFonts w:ascii="宋体" w:hAnsi="宋体" w:cs="宋体"/>
          <w:color w:val="000000"/>
          <w:sz w:val="24"/>
        </w:rPr>
        <w:t>。</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rPr>
          <w:rFonts w:ascii="宋体" w:hAnsi="宋体" w:cs="宋体"/>
          <w:color w:val="000000"/>
          <w:sz w:val="24"/>
        </w:rPr>
      </w:pPr>
      <w:r>
        <w:rPr>
          <w:rFonts w:ascii="Arial" w:eastAsia="Arial" w:hAnsi="Arial" w:cs="Arial"/>
          <w:color w:val="000000"/>
          <w:sz w:val="24"/>
        </w:rPr>
        <w:t>以上须提供相关证明材料及</w:t>
      </w:r>
      <w:r w:rsidR="0094669D">
        <w:rPr>
          <w:rFonts w:asciiTheme="minorEastAsia" w:hAnsiTheme="minorEastAsia" w:cstheme="minorEastAsia" w:hint="eastAsia"/>
          <w:color w:val="000000" w:themeColor="text1"/>
          <w:sz w:val="24"/>
          <w:szCs w:val="20"/>
          <w:highlight w:val="white"/>
        </w:rPr>
        <w:t>采购公告当月前1年内任意1个月</w:t>
      </w:r>
      <w:r>
        <w:rPr>
          <w:rFonts w:ascii="Arial" w:eastAsia="Arial" w:hAnsi="Arial" w:cs="Arial"/>
          <w:color w:val="000000"/>
          <w:sz w:val="24"/>
        </w:rPr>
        <w:t>在投标人单位缴纳社保的相关证明材料</w:t>
      </w:r>
      <w:r>
        <w:rPr>
          <w:rFonts w:ascii="宋体" w:hAnsi="宋体" w:cs="宋体"/>
          <w:color w:val="000000"/>
          <w:sz w:val="24"/>
        </w:rPr>
        <w:t>。</w:t>
      </w:r>
    </w:p>
    <w:p w:rsidR="00287BCE" w:rsidRDefault="00287BCE">
      <w:pPr>
        <w:pBdr>
          <w:top w:val="none" w:sz="0" w:space="0" w:color="000000"/>
          <w:left w:val="none" w:sz="0" w:space="0" w:color="000000"/>
          <w:bottom w:val="none" w:sz="0" w:space="0" w:color="000000"/>
          <w:right w:val="none" w:sz="0" w:space="0" w:color="000000"/>
        </w:pBdr>
        <w:spacing w:line="519" w:lineRule="atLeast"/>
        <w:ind w:firstLine="480"/>
        <w:rPr>
          <w:rFonts w:ascii="宋体" w:hAnsi="宋体" w:cs="宋体"/>
          <w:color w:val="000000"/>
          <w:sz w:val="24"/>
        </w:rPr>
      </w:pPr>
      <w:r>
        <w:rPr>
          <w:rFonts w:ascii="宋体" w:hAnsi="宋体" w:cs="宋体" w:hint="eastAsia"/>
          <w:color w:val="000000"/>
          <w:sz w:val="24"/>
        </w:rPr>
        <w:t>5、设备投入</w:t>
      </w:r>
    </w:p>
    <w:p w:rsidR="00287BCE" w:rsidRPr="00287BCE" w:rsidRDefault="00287BCE">
      <w:pPr>
        <w:pBdr>
          <w:top w:val="none" w:sz="0" w:space="0" w:color="000000"/>
          <w:left w:val="none" w:sz="0" w:space="0" w:color="000000"/>
          <w:bottom w:val="none" w:sz="0" w:space="0" w:color="000000"/>
          <w:right w:val="none" w:sz="0" w:space="0" w:color="000000"/>
        </w:pBdr>
        <w:spacing w:line="519" w:lineRule="atLeast"/>
        <w:ind w:firstLine="480"/>
        <w:rPr>
          <w:rFonts w:ascii="Arial" w:eastAsia="Arial" w:hAnsi="Arial" w:cs="Arial"/>
          <w:color w:val="000000"/>
          <w:sz w:val="24"/>
        </w:rPr>
      </w:pPr>
      <w:r w:rsidRPr="00287BCE">
        <w:rPr>
          <w:rFonts w:ascii="宋体" w:hAnsi="宋体" w:cs="宋体" w:hint="eastAsia"/>
          <w:color w:val="000000"/>
          <w:sz w:val="24"/>
        </w:rPr>
        <w:t>为</w:t>
      </w:r>
      <w:r>
        <w:rPr>
          <w:rFonts w:ascii="宋体" w:hAnsi="宋体" w:cs="宋体" w:hint="eastAsia"/>
          <w:color w:val="000000"/>
          <w:sz w:val="24"/>
        </w:rPr>
        <w:t>更好地实施安保服务，</w:t>
      </w:r>
      <w:r w:rsidRPr="00646AC6">
        <w:rPr>
          <w:rFonts w:ascii="Arial" w:eastAsia="Arial" w:hAnsi="Arial" w:cs="Arial"/>
          <w:color w:val="000000"/>
          <w:sz w:val="24"/>
        </w:rPr>
        <w:t>投标人</w:t>
      </w:r>
      <w:r>
        <w:rPr>
          <w:rFonts w:ascii="宋体" w:hAnsi="宋体" w:cs="宋体" w:hint="eastAsia"/>
          <w:color w:val="000000"/>
          <w:sz w:val="24"/>
        </w:rPr>
        <w:t>承诺为本项目投入一辆四轮电动巡逻车的优先。</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宋体" w:hAnsi="宋体" w:cs="宋体"/>
          <w:b/>
          <w:color w:val="000000"/>
          <w:sz w:val="24"/>
        </w:rPr>
        <w:t>六、投标人投标时应提供以下服务方案</w:t>
      </w:r>
    </w:p>
    <w:p w:rsidR="00A1182A" w:rsidRDefault="00FA1E43">
      <w:pPr>
        <w:pBdr>
          <w:top w:val="none" w:sz="0" w:space="0" w:color="000000"/>
          <w:left w:val="none" w:sz="0" w:space="0" w:color="000000"/>
          <w:bottom w:val="none" w:sz="0" w:space="0" w:color="000000"/>
          <w:right w:val="none" w:sz="0" w:space="0" w:color="000000"/>
        </w:pBdr>
        <w:spacing w:line="519" w:lineRule="atLeast"/>
        <w:ind w:firstLine="480"/>
      </w:pPr>
      <w:r>
        <w:rPr>
          <w:rFonts w:ascii="宋体" w:hAnsi="宋体" w:cs="宋体"/>
          <w:b/>
          <w:color w:val="000000"/>
          <w:sz w:val="24"/>
        </w:rPr>
        <w:t>1、项目整体实施方案</w:t>
      </w:r>
    </w:p>
    <w:p w:rsidR="00A1182A" w:rsidRDefault="00FA1E43">
      <w:pPr>
        <w:widowControl/>
        <w:spacing w:line="560" w:lineRule="exact"/>
        <w:ind w:firstLine="480"/>
        <w:rPr>
          <w:rFonts w:ascii="宋体" w:hAnsi="宋体"/>
          <w:sz w:val="24"/>
        </w:rPr>
      </w:pPr>
      <w:r>
        <w:rPr>
          <w:rFonts w:ascii="宋体" w:hAnsi="宋体" w:hint="eastAsia"/>
          <w:sz w:val="24"/>
        </w:rPr>
        <w:t>投标人应根据采购需求和本项目实际，制订相应的服务方案：</w:t>
      </w:r>
    </w:p>
    <w:p w:rsidR="00A1182A" w:rsidRDefault="00FA1E43">
      <w:pPr>
        <w:widowControl/>
        <w:spacing w:line="560" w:lineRule="exact"/>
        <w:ind w:firstLine="480"/>
        <w:jc w:val="left"/>
        <w:rPr>
          <w:rFonts w:ascii="宋体" w:hAnsi="宋体"/>
          <w:sz w:val="24"/>
        </w:rPr>
      </w:pPr>
      <w:r>
        <w:rPr>
          <w:rFonts w:ascii="宋体" w:hAnsi="宋体" w:hint="eastAsia"/>
          <w:sz w:val="24"/>
        </w:rPr>
        <w:t>符合政策法规的整体设想及策划应</w:t>
      </w:r>
      <w:r>
        <w:rPr>
          <w:rFonts w:hint="eastAsia"/>
          <w:sz w:val="24"/>
        </w:rPr>
        <w:t>至少包含</w:t>
      </w:r>
      <w:r>
        <w:rPr>
          <w:rFonts w:ascii="宋体" w:hAnsi="宋体" w:hint="eastAsia"/>
          <w:sz w:val="24"/>
        </w:rPr>
        <w:t>：服务目标、工作流程、服务标准、管理制度。</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Chars="200" w:firstLine="480"/>
      </w:pPr>
      <w:r>
        <w:rPr>
          <w:rFonts w:ascii="宋体" w:hAnsi="宋体" w:hint="eastAsia"/>
          <w:sz w:val="24"/>
        </w:rPr>
        <w:t>1.1服务目标。</w:t>
      </w:r>
      <w:r>
        <w:rPr>
          <w:rFonts w:ascii="宋体" w:hAnsi="宋体" w:cs="宋体"/>
          <w:color w:val="000000"/>
          <w:sz w:val="24"/>
        </w:rPr>
        <w:t>①</w:t>
      </w:r>
      <w:r>
        <w:rPr>
          <w:rFonts w:ascii="宋体" w:hAnsi="宋体" w:cs="宋体" w:hint="eastAsia"/>
          <w:color w:val="000000"/>
          <w:sz w:val="24"/>
        </w:rPr>
        <w:t>要做到</w:t>
      </w:r>
      <w:r>
        <w:rPr>
          <w:rFonts w:ascii="宋体" w:hAnsi="宋体" w:cs="宋体"/>
          <w:color w:val="000000"/>
          <w:sz w:val="24"/>
        </w:rPr>
        <w:t>无校园暴力、恶性伤害、火灾、踩踏、盗窃等安</w:t>
      </w:r>
      <w:r>
        <w:rPr>
          <w:rFonts w:ascii="宋体" w:hAnsi="宋体" w:cs="宋体"/>
          <w:color w:val="000000"/>
          <w:sz w:val="24"/>
        </w:rPr>
        <w:lastRenderedPageBreak/>
        <w:t>全事故</w:t>
      </w:r>
      <w:r>
        <w:rPr>
          <w:rFonts w:ascii="宋体" w:hAnsi="宋体" w:cs="宋体" w:hint="eastAsia"/>
          <w:color w:val="000000"/>
          <w:sz w:val="24"/>
        </w:rPr>
        <w:t>，</w:t>
      </w:r>
      <w:r>
        <w:rPr>
          <w:rFonts w:ascii="宋体" w:hAnsi="宋体" w:cs="宋体"/>
          <w:color w:val="000000"/>
          <w:sz w:val="24"/>
        </w:rPr>
        <w:t>杜绝管制刀具、易燃易爆、有毒有害等危险物品进入校园</w:t>
      </w:r>
      <w:r>
        <w:rPr>
          <w:rFonts w:ascii="宋体" w:hAnsi="宋体" w:cs="宋体" w:hint="eastAsia"/>
          <w:color w:val="000000"/>
          <w:sz w:val="24"/>
        </w:rPr>
        <w:t>。</w:t>
      </w:r>
      <w:r>
        <w:rPr>
          <w:rFonts w:ascii="宋体" w:hAnsi="宋体" w:cs="宋体"/>
          <w:color w:val="000000"/>
          <w:sz w:val="24"/>
        </w:rPr>
        <w:t>②</w:t>
      </w:r>
      <w:r>
        <w:rPr>
          <w:rFonts w:ascii="宋体" w:hAnsi="宋体" w:cs="宋体" w:hint="eastAsia"/>
          <w:color w:val="000000"/>
          <w:sz w:val="24"/>
        </w:rPr>
        <w:t>要做好</w:t>
      </w:r>
      <w:r>
        <w:rPr>
          <w:rFonts w:ascii="宋体" w:hAnsi="宋体" w:cs="宋体"/>
          <w:color w:val="000000"/>
          <w:sz w:val="24"/>
        </w:rPr>
        <w:t>校园</w:t>
      </w:r>
      <w:r>
        <w:rPr>
          <w:rFonts w:ascii="宋体" w:hAnsi="宋体" w:cs="宋体" w:hint="eastAsia"/>
          <w:color w:val="000000"/>
          <w:sz w:val="24"/>
        </w:rPr>
        <w:t>安全巡查，做到在重点区域每2小时一次巡逻，</w:t>
      </w:r>
      <w:r>
        <w:rPr>
          <w:rFonts w:ascii="宋体" w:hAnsi="宋体" w:hint="eastAsia"/>
          <w:sz w:val="24"/>
        </w:rPr>
        <w:t>巡逻过程中发现疑点以及险情及时排查、上报，</w:t>
      </w:r>
      <w:r>
        <w:rPr>
          <w:rFonts w:ascii="宋体" w:hAnsi="宋体" w:cs="宋体"/>
          <w:color w:val="000000"/>
          <w:sz w:val="24"/>
        </w:rPr>
        <w:t>无安全漏洞，突发安全隐患处置及时。③</w:t>
      </w:r>
      <w:r>
        <w:rPr>
          <w:rFonts w:ascii="宋体" w:hAnsi="宋体" w:cs="宋体" w:hint="eastAsia"/>
          <w:color w:val="000000"/>
          <w:sz w:val="24"/>
        </w:rPr>
        <w:t>要做好</w:t>
      </w:r>
      <w:r>
        <w:rPr>
          <w:rFonts w:hint="eastAsia"/>
          <w:sz w:val="24"/>
        </w:rPr>
        <w:t>上下学</w:t>
      </w:r>
      <w:r>
        <w:rPr>
          <w:rFonts w:ascii="宋体" w:hAnsi="宋体" w:hint="eastAsia"/>
          <w:sz w:val="24"/>
        </w:rPr>
        <w:t>高峰期管理、人员来访管理、出校物资管理等，做到上下学高峰期校门口不拥堵；做到外来人员经确认后方可进校，必须核实登记（依法执行公务的车辆除外），在确保安全的前提下放行出入；做到出校物资必须经查验核实后放行。</w:t>
      </w:r>
      <w:r>
        <w:rPr>
          <w:rFonts w:ascii="宋体" w:hAnsi="宋体" w:cs="宋体" w:hint="eastAsia"/>
          <w:sz w:val="24"/>
        </w:rPr>
        <w:t>④</w:t>
      </w:r>
      <w:r>
        <w:rPr>
          <w:rFonts w:ascii="宋体" w:hAnsi="宋体" w:hint="eastAsia"/>
          <w:sz w:val="24"/>
        </w:rPr>
        <w:t>要做到实时监控责任区域消防状况，精准识别火灾隐患，确保隐患早发现、早处置，从源头杜绝火灾事故。</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color w:val="000000"/>
          <w:sz w:val="24"/>
        </w:rPr>
        <w:t>1.2工作流程：</w:t>
      </w:r>
      <w:r>
        <w:rPr>
          <w:rFonts w:ascii="宋体" w:hAnsi="宋体" w:cs="宋体" w:hint="eastAsia"/>
          <w:color w:val="000000"/>
          <w:sz w:val="24"/>
        </w:rPr>
        <w:t>工作流程</w:t>
      </w:r>
      <w:r>
        <w:rPr>
          <w:rFonts w:ascii="宋体" w:hAnsi="宋体" w:cs="宋体"/>
          <w:color w:val="000000"/>
          <w:sz w:val="24"/>
        </w:rPr>
        <w:t>需</w:t>
      </w:r>
      <w:r w:rsidR="00D66D36">
        <w:rPr>
          <w:rFonts w:ascii="宋体" w:hAnsi="宋体" w:cs="宋体" w:hint="eastAsia"/>
          <w:color w:val="000000"/>
          <w:sz w:val="24"/>
        </w:rPr>
        <w:t>至少</w:t>
      </w:r>
      <w:r>
        <w:rPr>
          <w:rFonts w:ascii="宋体" w:hAnsi="宋体" w:cs="宋体" w:hint="eastAsia"/>
          <w:color w:val="000000"/>
          <w:sz w:val="24"/>
        </w:rPr>
        <w:t>包含</w:t>
      </w:r>
      <w:r>
        <w:rPr>
          <w:rFonts w:ascii="宋体" w:hAnsi="宋体" w:cs="宋体"/>
          <w:color w:val="000000"/>
          <w:sz w:val="24"/>
        </w:rPr>
        <w:t>从人员到岗、执勤、交接班、问题上报的全链条，明确每个环节的操作步骤和责任主体。到岗时间要求、岗前检查、交接班准备、交接内容、交接确认、问题发现与判断、跟进与反馈。①门卫值守：</w:t>
      </w:r>
      <w:r>
        <w:rPr>
          <w:rFonts w:ascii="宋体" w:hAnsi="宋体" w:cs="宋体" w:hint="eastAsia"/>
          <w:color w:val="000000"/>
          <w:sz w:val="24"/>
        </w:rPr>
        <w:t>做到</w:t>
      </w:r>
      <w:r>
        <w:rPr>
          <w:rFonts w:ascii="宋体" w:hAnsi="宋体" w:cs="宋体"/>
          <w:color w:val="000000"/>
          <w:sz w:val="24"/>
        </w:rPr>
        <w:t>24小时门卫值班制，对外来人员进行</w:t>
      </w:r>
      <w:r>
        <w:rPr>
          <w:rFonts w:ascii="宋体" w:hAnsi="宋体" w:cs="宋体" w:hint="eastAsia"/>
          <w:color w:val="000000"/>
          <w:sz w:val="24"/>
        </w:rPr>
        <w:t>核实</w:t>
      </w:r>
      <w:r>
        <w:rPr>
          <w:rFonts w:ascii="宋体" w:hAnsi="宋体" w:cs="宋体"/>
          <w:color w:val="000000"/>
          <w:sz w:val="24"/>
        </w:rPr>
        <w:t>登记、物资</w:t>
      </w:r>
      <w:r>
        <w:rPr>
          <w:rFonts w:ascii="宋体" w:hAnsi="宋体" w:cs="宋体" w:hint="eastAsia"/>
          <w:color w:val="000000"/>
          <w:sz w:val="24"/>
        </w:rPr>
        <w:t>车辆</w:t>
      </w:r>
      <w:r>
        <w:rPr>
          <w:rFonts w:ascii="宋体" w:hAnsi="宋体" w:cs="宋体"/>
          <w:color w:val="000000"/>
          <w:sz w:val="24"/>
        </w:rPr>
        <w:t>放行核验。②巡逻防控：制定巡逻路线，实行每日不低于五次巡查</w:t>
      </w:r>
      <w:r>
        <w:rPr>
          <w:rFonts w:ascii="宋体" w:hAnsi="宋体" w:cs="宋体" w:hint="eastAsia"/>
          <w:color w:val="000000"/>
          <w:sz w:val="24"/>
        </w:rPr>
        <w:t>，重点区域每2小时一次巡逻</w:t>
      </w:r>
      <w:r>
        <w:rPr>
          <w:rFonts w:ascii="宋体" w:hAnsi="宋体" w:cs="宋体"/>
          <w:color w:val="000000"/>
          <w:sz w:val="24"/>
        </w:rPr>
        <w:t>。③秩序维护：维护学校区域内秩序，处理突发事件。</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color w:val="000000"/>
          <w:sz w:val="24"/>
        </w:rPr>
        <w:t>1.3服务标准：</w:t>
      </w:r>
      <w:r>
        <w:rPr>
          <w:rFonts w:ascii="宋体" w:hAnsi="宋体" w:cs="宋体" w:hint="eastAsia"/>
          <w:color w:val="000000"/>
          <w:sz w:val="24"/>
        </w:rPr>
        <w:t>做到</w:t>
      </w:r>
      <w:r>
        <w:rPr>
          <w:rFonts w:ascii="宋体" w:hAnsi="宋体" w:cs="宋体"/>
          <w:color w:val="000000"/>
          <w:sz w:val="24"/>
        </w:rPr>
        <w:t>①门卫值守</w:t>
      </w:r>
      <w:r>
        <w:rPr>
          <w:rFonts w:ascii="宋体" w:hAnsi="宋体" w:cs="宋体" w:hint="eastAsia"/>
          <w:color w:val="000000"/>
          <w:sz w:val="24"/>
        </w:rPr>
        <w:t>要</w:t>
      </w:r>
      <w:r>
        <w:rPr>
          <w:rFonts w:ascii="宋体" w:hAnsi="宋体" w:cs="宋体"/>
          <w:color w:val="000000"/>
          <w:sz w:val="24"/>
        </w:rPr>
        <w:t>严格落实外来人员、车辆、物品的出入管理制度，严防可疑人员、车辆以及管制刀具、危险物品等带入学校，做到进校无闲杂人员，出校物资安全，校门口交通通畅。②安全巡查</w:t>
      </w:r>
      <w:r>
        <w:rPr>
          <w:rFonts w:ascii="宋体" w:hAnsi="宋体" w:cs="宋体" w:hint="eastAsia"/>
          <w:color w:val="000000"/>
          <w:sz w:val="24"/>
        </w:rPr>
        <w:t>要做到</w:t>
      </w:r>
      <w:r>
        <w:rPr>
          <w:rFonts w:ascii="宋体" w:hAnsi="宋体" w:cs="宋体"/>
          <w:color w:val="000000"/>
          <w:sz w:val="24"/>
        </w:rPr>
        <w:t>无不利于校园治安秩序事故和危害校园稳定事件，安全巡查隐患记录并上报完整率100%。</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color w:val="000000"/>
          <w:sz w:val="24"/>
        </w:rPr>
        <w:t>1.4管理制度：</w:t>
      </w:r>
      <w:r w:rsidR="00D66D36">
        <w:rPr>
          <w:rFonts w:ascii="宋体" w:hAnsi="宋体" w:cs="宋体" w:hint="eastAsia"/>
          <w:color w:val="000000"/>
          <w:sz w:val="24"/>
        </w:rPr>
        <w:t>至少</w:t>
      </w:r>
      <w:r>
        <w:rPr>
          <w:rFonts w:ascii="宋体" w:hAnsi="宋体" w:cs="宋体" w:hint="eastAsia"/>
          <w:color w:val="000000"/>
          <w:sz w:val="24"/>
        </w:rPr>
        <w:t>包含保安日常管理制度、</w:t>
      </w:r>
      <w:r>
        <w:rPr>
          <w:rFonts w:ascii="宋体" w:hAnsi="宋体" w:cs="宋体"/>
          <w:color w:val="000000"/>
          <w:sz w:val="24"/>
        </w:rPr>
        <w:t>交接班制度</w:t>
      </w:r>
      <w:r>
        <w:rPr>
          <w:rFonts w:ascii="宋体" w:hAnsi="宋体" w:cs="宋体" w:hint="eastAsia"/>
          <w:color w:val="000000"/>
          <w:sz w:val="24"/>
        </w:rPr>
        <w:t>、保安巡逻制度</w:t>
      </w:r>
      <w:r>
        <w:rPr>
          <w:rFonts w:ascii="宋体" w:hAnsi="宋体" w:cs="宋体"/>
          <w:color w:val="000000"/>
          <w:sz w:val="24"/>
        </w:rPr>
        <w:t>等。</w:t>
      </w:r>
    </w:p>
    <w:p w:rsidR="00A1182A" w:rsidRDefault="00FA1E43">
      <w:pPr>
        <w:numPr>
          <w:ilvl w:val="0"/>
          <w:numId w:val="1"/>
        </w:num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b/>
          <w:color w:val="000000"/>
          <w:sz w:val="24"/>
        </w:rPr>
      </w:pPr>
      <w:r>
        <w:rPr>
          <w:rFonts w:ascii="宋体" w:hAnsi="宋体" w:cs="宋体"/>
          <w:b/>
          <w:color w:val="000000"/>
          <w:sz w:val="24"/>
        </w:rPr>
        <w:t>拟派人员管理制度方案</w:t>
      </w:r>
    </w:p>
    <w:p w:rsidR="00A1182A" w:rsidRDefault="00FA1E43">
      <w:pPr>
        <w:pBdr>
          <w:top w:val="none" w:sz="0" w:space="0" w:color="000000"/>
          <w:left w:val="none" w:sz="0" w:space="0" w:color="000000"/>
          <w:bottom w:val="none" w:sz="0" w:space="0" w:color="000000"/>
          <w:right w:val="none" w:sz="0" w:space="0" w:color="000000"/>
        </w:pBdr>
        <w:spacing w:line="499" w:lineRule="atLeast"/>
        <w:rPr>
          <w:rFonts w:ascii="宋体" w:hAnsi="宋体" w:cs="宋体"/>
          <w:bCs/>
          <w:color w:val="000000"/>
          <w:sz w:val="24"/>
        </w:rPr>
      </w:pPr>
      <w:r>
        <w:rPr>
          <w:rFonts w:ascii="宋体" w:hAnsi="宋体" w:cs="宋体" w:hint="eastAsia"/>
          <w:b/>
          <w:color w:val="000000"/>
          <w:sz w:val="24"/>
        </w:rPr>
        <w:t xml:space="preserve">    </w:t>
      </w:r>
      <w:r>
        <w:rPr>
          <w:rFonts w:ascii="宋体" w:hAnsi="宋体" w:cs="宋体" w:hint="eastAsia"/>
          <w:bCs/>
          <w:color w:val="000000"/>
          <w:sz w:val="24"/>
        </w:rPr>
        <w:t>方案</w:t>
      </w:r>
      <w:r w:rsidR="00D66D36">
        <w:rPr>
          <w:rFonts w:ascii="宋体" w:hAnsi="宋体" w:cs="宋体" w:hint="eastAsia"/>
          <w:color w:val="000000"/>
          <w:sz w:val="24"/>
        </w:rPr>
        <w:t>至少</w:t>
      </w:r>
      <w:r>
        <w:rPr>
          <w:rFonts w:ascii="宋体" w:hAnsi="宋体" w:cs="宋体" w:hint="eastAsia"/>
          <w:bCs/>
          <w:color w:val="000000"/>
          <w:sz w:val="24"/>
        </w:rPr>
        <w:t>包含本项目组织结构、人员管理制度及拟派人员清单</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hint="eastAsia"/>
          <w:color w:val="000000"/>
          <w:sz w:val="24"/>
        </w:rPr>
        <w:t>2.1</w:t>
      </w:r>
      <w:r>
        <w:rPr>
          <w:rFonts w:ascii="宋体" w:hAnsi="宋体" w:cs="宋体"/>
          <w:color w:val="000000"/>
          <w:sz w:val="24"/>
        </w:rPr>
        <w:t>本项目组织结构：组织结构需明确各岗位层级关系、以及职责划分。设立“三级管理架构”：保安队长→分队长（分白班/夜班）→专职保安（门卫值守岗、巡逻岗）。</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hint="eastAsia"/>
          <w:sz w:val="24"/>
        </w:rPr>
        <w:t>2.2</w:t>
      </w:r>
      <w:r>
        <w:rPr>
          <w:rFonts w:ascii="宋体" w:hAnsi="宋体" w:cs="宋体"/>
          <w:color w:val="000000"/>
          <w:sz w:val="24"/>
        </w:rPr>
        <w:t>人员管理制度</w:t>
      </w:r>
      <w:r>
        <w:rPr>
          <w:rFonts w:ascii="宋体" w:hAnsi="宋体" w:cs="宋体" w:hint="eastAsia"/>
          <w:color w:val="000000"/>
          <w:sz w:val="24"/>
        </w:rPr>
        <w:t>：包括</w:t>
      </w:r>
      <w:r>
        <w:rPr>
          <w:rFonts w:ascii="宋体" w:hAnsi="宋体" w:cs="宋体"/>
          <w:color w:val="000000"/>
          <w:sz w:val="24"/>
        </w:rPr>
        <w:t>人员招聘审核、入职培训、日常考核、离职交接</w:t>
      </w:r>
      <w:r>
        <w:rPr>
          <w:rFonts w:ascii="宋体" w:hAnsi="宋体" w:cs="宋体"/>
          <w:color w:val="000000"/>
          <w:sz w:val="24"/>
        </w:rPr>
        <w:lastRenderedPageBreak/>
        <w:t>等全周期管理的机制。安保人员100%经过岗前或在岗培训，员工上岗培训必须有案可查、资料完备，同时每</w:t>
      </w:r>
      <w:r>
        <w:rPr>
          <w:rFonts w:ascii="宋体" w:hAnsi="宋体" w:cs="宋体" w:hint="eastAsia"/>
          <w:color w:val="000000"/>
          <w:sz w:val="24"/>
        </w:rPr>
        <w:t>三个月</w:t>
      </w:r>
      <w:r>
        <w:rPr>
          <w:rFonts w:ascii="宋体" w:hAnsi="宋体" w:cs="宋体"/>
          <w:color w:val="000000"/>
          <w:sz w:val="24"/>
        </w:rPr>
        <w:t>至少开展</w:t>
      </w:r>
      <w:r>
        <w:rPr>
          <w:rFonts w:ascii="宋体" w:hAnsi="宋体" w:cs="宋体" w:hint="eastAsia"/>
          <w:color w:val="000000"/>
          <w:sz w:val="24"/>
        </w:rPr>
        <w:t>一</w:t>
      </w:r>
      <w:r>
        <w:rPr>
          <w:rFonts w:ascii="宋体" w:hAnsi="宋体" w:cs="宋体"/>
          <w:color w:val="000000"/>
          <w:sz w:val="24"/>
        </w:rPr>
        <w:t>次法律法规、岗位技能、应急处置等教育培训。</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hint="eastAsia"/>
          <w:sz w:val="24"/>
        </w:rPr>
        <w:t>2.3投标方应针对本项目服务要求，配备保安人数，投标方负责提供岗位人员配备清单，</w:t>
      </w:r>
      <w:r>
        <w:rPr>
          <w:rFonts w:ascii="宋体" w:hAnsi="宋体" w:cs="宋体"/>
          <w:color w:val="000000"/>
          <w:sz w:val="24"/>
        </w:rPr>
        <w:t>且人员年龄、资质要求（</w:t>
      </w:r>
      <w:r>
        <w:rPr>
          <w:rFonts w:ascii="宋体" w:hAnsi="宋体" w:cs="宋体" w:hint="eastAsia"/>
          <w:color w:val="000000"/>
          <w:sz w:val="24"/>
        </w:rPr>
        <w:t>持保安员资格证</w:t>
      </w:r>
      <w:r>
        <w:rPr>
          <w:rFonts w:ascii="宋体" w:hAnsi="宋体" w:cs="宋体"/>
          <w:color w:val="000000"/>
          <w:sz w:val="24"/>
        </w:rPr>
        <w:t>），符合岗位要求。</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b/>
          <w:color w:val="000000"/>
          <w:sz w:val="24"/>
        </w:rPr>
        <w:t>3、突发事件应急演练方案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投标人需制定全面、专业的突发事件应急演练预案，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《外来人员闯入/冲击校园演练预案》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《校园火灾应急演练预案》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《校园欺凌/纠纷冲突演练预案》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《校园反恐防暴演练预案》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《突发公共卫生事件演练预案》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《自然灾害事件演练预案》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hint="eastAsia"/>
          <w:color w:val="000000"/>
          <w:sz w:val="24"/>
        </w:rPr>
        <w:t>预案要</w:t>
      </w:r>
      <w:r w:rsidR="00D66D36">
        <w:rPr>
          <w:rFonts w:ascii="宋体" w:hAnsi="宋体" w:cs="宋体" w:hint="eastAsia"/>
          <w:color w:val="000000"/>
          <w:sz w:val="24"/>
        </w:rPr>
        <w:t>至少</w:t>
      </w:r>
      <w:r>
        <w:rPr>
          <w:rFonts w:ascii="宋体" w:hAnsi="宋体" w:cs="宋体" w:hint="eastAsia"/>
          <w:color w:val="000000"/>
          <w:sz w:val="24"/>
        </w:rPr>
        <w:t>包含</w:t>
      </w:r>
      <w:r>
        <w:rPr>
          <w:rFonts w:ascii="宋体" w:hAnsi="宋体" w:cs="宋体"/>
          <w:color w:val="000000"/>
          <w:sz w:val="24"/>
        </w:rPr>
        <w:t>突发事件的处理流程</w:t>
      </w:r>
      <w:r>
        <w:rPr>
          <w:rFonts w:ascii="宋体" w:hAnsi="宋体" w:cs="宋体" w:hint="eastAsia"/>
          <w:color w:val="000000"/>
          <w:sz w:val="24"/>
        </w:rPr>
        <w:t>；</w:t>
      </w:r>
      <w:r>
        <w:rPr>
          <w:rFonts w:ascii="宋体" w:hAnsi="宋体" w:cs="宋体"/>
          <w:color w:val="000000"/>
          <w:sz w:val="24"/>
        </w:rPr>
        <w:t>在突发事件发生时，</w:t>
      </w:r>
      <w:r>
        <w:rPr>
          <w:rFonts w:ascii="宋体" w:hAnsi="宋体" w:cs="宋体" w:hint="eastAsia"/>
          <w:color w:val="000000"/>
          <w:sz w:val="24"/>
        </w:rPr>
        <w:t>一分钟内</w:t>
      </w:r>
      <w:r>
        <w:rPr>
          <w:rFonts w:ascii="宋体" w:hAnsi="宋体" w:cs="宋体"/>
          <w:color w:val="000000"/>
          <w:sz w:val="24"/>
        </w:rPr>
        <w:t>赶到现场，并有序地处理突发事件</w:t>
      </w:r>
      <w:r>
        <w:rPr>
          <w:rFonts w:ascii="宋体" w:hAnsi="宋体" w:cs="宋体" w:hint="eastAsia"/>
          <w:color w:val="000000"/>
          <w:sz w:val="24"/>
        </w:rPr>
        <w:t>；</w:t>
      </w:r>
      <w:r>
        <w:rPr>
          <w:rFonts w:ascii="宋体" w:hAnsi="宋体" w:cs="宋体"/>
          <w:color w:val="000000"/>
          <w:sz w:val="24"/>
        </w:rPr>
        <w:t>每</w:t>
      </w:r>
      <w:r>
        <w:rPr>
          <w:rFonts w:ascii="宋体" w:hAnsi="宋体" w:cs="宋体" w:hint="eastAsia"/>
          <w:color w:val="000000"/>
          <w:sz w:val="24"/>
        </w:rPr>
        <w:t>月至少</w:t>
      </w:r>
      <w:r>
        <w:rPr>
          <w:rFonts w:ascii="宋体" w:hAnsi="宋体" w:cs="宋体"/>
          <w:color w:val="000000"/>
          <w:sz w:val="24"/>
        </w:rPr>
        <w:t>开展</w:t>
      </w:r>
      <w:r>
        <w:rPr>
          <w:rFonts w:ascii="宋体" w:hAnsi="宋体" w:cs="宋体" w:hint="eastAsia"/>
          <w:color w:val="000000"/>
          <w:sz w:val="24"/>
        </w:rPr>
        <w:t>一次</w:t>
      </w:r>
      <w:r>
        <w:rPr>
          <w:rFonts w:ascii="宋体" w:hAnsi="宋体" w:cs="宋体"/>
          <w:color w:val="000000"/>
          <w:sz w:val="24"/>
        </w:rPr>
        <w:t>校园安全突发事件演练</w:t>
      </w:r>
      <w:r>
        <w:rPr>
          <w:rFonts w:ascii="宋体" w:hAnsi="宋体" w:cs="宋体" w:hint="eastAsia"/>
          <w:color w:val="000000"/>
          <w:sz w:val="24"/>
        </w:rPr>
        <w:t>、每季度至少开展一次公共卫生突发事件演练，每半年至少开展一次自然灾害事件演练。</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b/>
          <w:color w:val="000000"/>
          <w:sz w:val="24"/>
        </w:rPr>
        <w:t>4、服务保障承诺</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color w:val="000000"/>
          <w:sz w:val="24"/>
        </w:rPr>
        <w:t>4.1安全防控保障承诺</w:t>
      </w:r>
      <w:r w:rsidR="00D66D36">
        <w:rPr>
          <w:rFonts w:ascii="宋体" w:hAnsi="宋体" w:cs="宋体" w:hint="eastAsia"/>
          <w:color w:val="000000"/>
          <w:sz w:val="24"/>
        </w:rPr>
        <w:t>至少</w:t>
      </w:r>
      <w:r>
        <w:rPr>
          <w:rFonts w:ascii="宋体" w:hAnsi="宋体" w:cs="宋体" w:hint="eastAsia"/>
          <w:color w:val="000000"/>
          <w:sz w:val="24"/>
        </w:rPr>
        <w:t>包含：</w:t>
      </w:r>
      <w:r>
        <w:rPr>
          <w:rFonts w:ascii="宋体" w:hAnsi="宋体" w:cs="宋体"/>
          <w:color w:val="000000"/>
          <w:sz w:val="24"/>
        </w:rPr>
        <w:t>严格执行校园门禁管理制度，外来人员、车辆身体核验，杜绝无关人员进入校园；重点区域巡查无漏洞；安全事故零容忍。</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color w:val="000000"/>
          <w:sz w:val="24"/>
        </w:rPr>
        <w:t>4.2人员管理保障承诺</w:t>
      </w:r>
      <w:r w:rsidR="00D66D36">
        <w:rPr>
          <w:rFonts w:ascii="宋体" w:hAnsi="宋体" w:cs="宋体" w:hint="eastAsia"/>
          <w:color w:val="000000"/>
          <w:sz w:val="24"/>
        </w:rPr>
        <w:t>至少</w:t>
      </w:r>
      <w:r>
        <w:rPr>
          <w:rFonts w:ascii="宋体" w:hAnsi="宋体" w:cs="宋体" w:hint="eastAsia"/>
          <w:color w:val="000000"/>
          <w:sz w:val="24"/>
        </w:rPr>
        <w:t>包含：</w:t>
      </w:r>
      <w:r>
        <w:rPr>
          <w:rFonts w:ascii="宋体" w:hAnsi="宋体" w:cs="宋体"/>
          <w:color w:val="000000"/>
          <w:sz w:val="24"/>
        </w:rPr>
        <w:t>拟派校园保安100%持有效证件上岗，无犯罪记录，无不良嗜好；人员资质符合要求。</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color w:val="000000"/>
          <w:sz w:val="24"/>
        </w:rPr>
        <w:t>4.3服务质量保障承诺</w:t>
      </w:r>
      <w:r w:rsidR="00D66D36">
        <w:rPr>
          <w:rFonts w:ascii="宋体" w:hAnsi="宋体" w:cs="宋体" w:hint="eastAsia"/>
          <w:color w:val="000000"/>
          <w:sz w:val="24"/>
        </w:rPr>
        <w:t>至少</w:t>
      </w:r>
      <w:r>
        <w:rPr>
          <w:rFonts w:ascii="宋体" w:hAnsi="宋体" w:cs="宋体" w:hint="eastAsia"/>
          <w:color w:val="000000"/>
          <w:sz w:val="24"/>
        </w:rPr>
        <w:t>包含：</w:t>
      </w:r>
      <w:r>
        <w:rPr>
          <w:rFonts w:ascii="宋体" w:hAnsi="宋体" w:cs="宋体"/>
          <w:color w:val="000000"/>
          <w:sz w:val="24"/>
        </w:rPr>
        <w:t>①文明执勤守规范，人员上岗期间统一着装，仪容整洁，文明用语，对待师生及家长耐心温和，师生满意度不低于95%；②工作履职严落实。严格执行学校作息，无迟到、早退、擅离岗位现象，各类工作台帐完整可查；③应急响应高效率。接到校园内冲突事件通知后，</w:t>
      </w:r>
      <w:r>
        <w:rPr>
          <w:rFonts w:ascii="宋体" w:hAnsi="宋体" w:cs="宋体" w:hint="eastAsia"/>
          <w:color w:val="000000"/>
          <w:sz w:val="24"/>
        </w:rPr>
        <w:t>1</w:t>
      </w:r>
      <w:r>
        <w:rPr>
          <w:rFonts w:ascii="宋体" w:hAnsi="宋体" w:cs="宋体" w:hint="eastAsia"/>
          <w:color w:val="000000"/>
          <w:sz w:val="24"/>
        </w:rPr>
        <w:lastRenderedPageBreak/>
        <w:t>分钟内保安</w:t>
      </w:r>
      <w:r>
        <w:rPr>
          <w:rFonts w:ascii="宋体" w:hAnsi="宋体" w:cs="宋体"/>
          <w:color w:val="000000"/>
          <w:sz w:val="24"/>
        </w:rPr>
        <w:t>赶到现场；</w:t>
      </w:r>
      <w:r>
        <w:rPr>
          <w:rFonts w:ascii="宋体" w:hAnsi="宋体" w:cs="宋体" w:hint="eastAsia"/>
          <w:color w:val="000000"/>
          <w:sz w:val="24"/>
        </w:rPr>
        <w:t>接到火灾报警信息号后，1分钟内通过监控或派人现场确认火情，确认火情后，3分钟内启动应急流程</w:t>
      </w:r>
      <w:r>
        <w:rPr>
          <w:rFonts w:ascii="宋体" w:hAnsi="宋体" w:cs="宋体"/>
          <w:color w:val="000000"/>
          <w:sz w:val="24"/>
        </w:rPr>
        <w:t>。</w:t>
      </w:r>
      <w:r>
        <w:rPr>
          <w:rFonts w:ascii="宋体" w:hAnsi="宋体" w:cs="宋体" w:hint="eastAsia"/>
          <w:color w:val="000000"/>
          <w:sz w:val="24"/>
        </w:rPr>
        <w:t>④</w:t>
      </w:r>
      <w:r>
        <w:rPr>
          <w:rFonts w:ascii="宋体" w:hAnsi="宋体" w:cs="宋体"/>
          <w:color w:val="000000"/>
          <w:sz w:val="24"/>
        </w:rPr>
        <w:t>服务改进常优化。每月</w:t>
      </w:r>
      <w:r>
        <w:rPr>
          <w:rFonts w:ascii="宋体" w:hAnsi="宋体" w:cs="宋体" w:hint="eastAsia"/>
          <w:color w:val="000000"/>
          <w:sz w:val="24"/>
        </w:rPr>
        <w:t>至少</w:t>
      </w:r>
      <w:r>
        <w:rPr>
          <w:rFonts w:ascii="宋体" w:hAnsi="宋体" w:cs="宋体"/>
          <w:color w:val="000000"/>
          <w:sz w:val="24"/>
        </w:rPr>
        <w:t>开展一次师生安</w:t>
      </w:r>
      <w:r>
        <w:rPr>
          <w:rFonts w:ascii="宋体" w:hAnsi="宋体" w:cs="宋体" w:hint="eastAsia"/>
          <w:color w:val="000000"/>
          <w:sz w:val="24"/>
        </w:rPr>
        <w:t>全</w:t>
      </w:r>
      <w:r>
        <w:rPr>
          <w:rFonts w:ascii="宋体" w:hAnsi="宋体" w:cs="宋体"/>
          <w:color w:val="000000"/>
          <w:sz w:val="24"/>
        </w:rPr>
        <w:t>服务满意度调查，针对反馈问题制定</w:t>
      </w:r>
      <w:r>
        <w:rPr>
          <w:rFonts w:ascii="宋体" w:hAnsi="宋体" w:cs="宋体" w:hint="eastAsia"/>
          <w:color w:val="000000"/>
          <w:sz w:val="24"/>
        </w:rPr>
        <w:t>整改方案</w:t>
      </w:r>
      <w:r>
        <w:rPr>
          <w:rFonts w:ascii="宋体" w:hAnsi="宋体" w:cs="宋体"/>
          <w:color w:val="000000"/>
          <w:sz w:val="24"/>
        </w:rPr>
        <w:t>。</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pPr>
      <w:r>
        <w:rPr>
          <w:rFonts w:ascii="宋体" w:hAnsi="宋体" w:cs="宋体"/>
          <w:b/>
          <w:color w:val="000000"/>
          <w:sz w:val="24"/>
        </w:rPr>
        <w:t>5、培训方案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方案</w:t>
      </w:r>
      <w:r w:rsidR="00D66D36">
        <w:rPr>
          <w:rFonts w:ascii="宋体" w:hAnsi="宋体" w:cs="宋体" w:hint="eastAsia"/>
          <w:color w:val="000000"/>
          <w:sz w:val="24"/>
        </w:rPr>
        <w:t>至少</w:t>
      </w:r>
      <w:r>
        <w:rPr>
          <w:rFonts w:ascii="宋体" w:hAnsi="宋体" w:cs="宋体" w:hint="eastAsia"/>
          <w:color w:val="000000"/>
          <w:sz w:val="24"/>
        </w:rPr>
        <w:t>包含</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color w:val="000000"/>
          <w:sz w:val="24"/>
        </w:rPr>
        <w:t>5.1培训目标：以培训对象可以优质地完成本项目门卫值守、安全巡查为目标，确保保安人员熟练掌握校园安保技能、应急处置流程及服务规范，所有员工必须经过岗前培训，培训合格方能入职。</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color w:val="000000"/>
          <w:sz w:val="24"/>
        </w:rPr>
        <w:t>5.2培训内容</w:t>
      </w:r>
      <w:r>
        <w:rPr>
          <w:rFonts w:ascii="宋体" w:hAnsi="宋体" w:cs="宋体" w:hint="eastAsia"/>
          <w:color w:val="000000"/>
          <w:sz w:val="24"/>
        </w:rPr>
        <w:t>：包括理论知识培训和实操技能培训，理论知识包括政策法规与制度规范、常见安全风险识别；实操包括急救基础、应急处置。</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hint="eastAsia"/>
          <w:color w:val="000000"/>
          <w:sz w:val="24"/>
        </w:rPr>
        <w:t>5.3</w:t>
      </w:r>
      <w:r>
        <w:rPr>
          <w:rFonts w:ascii="宋体" w:hAnsi="宋体" w:cs="宋体"/>
          <w:color w:val="000000"/>
          <w:sz w:val="24"/>
        </w:rPr>
        <w:t>培训方式</w:t>
      </w:r>
      <w:r>
        <w:rPr>
          <w:rFonts w:ascii="宋体" w:hAnsi="宋体" w:cs="宋体" w:hint="eastAsia"/>
          <w:color w:val="000000"/>
          <w:sz w:val="24"/>
        </w:rPr>
        <w:t>：分为线上加线下结合。</w:t>
      </w:r>
    </w:p>
    <w:p w:rsidR="00A1182A" w:rsidRDefault="00FA1E43">
      <w:pPr>
        <w:pBdr>
          <w:top w:val="none" w:sz="0" w:space="0" w:color="000000"/>
          <w:left w:val="none" w:sz="0" w:space="0" w:color="000000"/>
          <w:bottom w:val="none" w:sz="0" w:space="0" w:color="000000"/>
          <w:right w:val="none" w:sz="0" w:space="0" w:color="000000"/>
        </w:pBdr>
        <w:spacing w:line="499" w:lineRule="atLeast"/>
        <w:ind w:firstLine="561"/>
        <w:rPr>
          <w:rFonts w:ascii="宋体" w:hAnsi="宋体" w:cs="宋体"/>
          <w:color w:val="000000"/>
          <w:sz w:val="24"/>
        </w:rPr>
      </w:pPr>
      <w:r>
        <w:rPr>
          <w:rFonts w:ascii="宋体" w:hAnsi="宋体" w:cs="宋体"/>
          <w:color w:val="000000"/>
          <w:sz w:val="24"/>
        </w:rPr>
        <w:t>5.</w:t>
      </w:r>
      <w:r>
        <w:rPr>
          <w:rFonts w:ascii="宋体" w:hAnsi="宋体" w:cs="宋体" w:hint="eastAsia"/>
          <w:color w:val="000000"/>
          <w:sz w:val="24"/>
        </w:rPr>
        <w:t>4</w:t>
      </w:r>
      <w:r>
        <w:rPr>
          <w:rFonts w:ascii="宋体" w:hAnsi="宋体" w:cs="宋体"/>
          <w:color w:val="000000"/>
          <w:sz w:val="24"/>
        </w:rPr>
        <w:t>培训</w:t>
      </w:r>
      <w:r>
        <w:rPr>
          <w:rFonts w:ascii="宋体" w:hAnsi="宋体" w:cs="宋体" w:hint="eastAsia"/>
          <w:color w:val="000000"/>
          <w:sz w:val="24"/>
        </w:rPr>
        <w:t>时间：要求每月集中理论学习不少于</w:t>
      </w:r>
      <w:r>
        <w:rPr>
          <w:rFonts w:ascii="宋体" w:hAnsi="宋体" w:cs="宋体"/>
          <w:color w:val="000000"/>
          <w:sz w:val="24"/>
        </w:rPr>
        <w:t>4</w:t>
      </w:r>
      <w:r>
        <w:rPr>
          <w:rFonts w:ascii="宋体" w:hAnsi="宋体" w:cs="宋体" w:hint="eastAsia"/>
          <w:color w:val="000000"/>
          <w:sz w:val="24"/>
        </w:rPr>
        <w:t>小时；实操训练等不少于</w:t>
      </w:r>
      <w:r>
        <w:rPr>
          <w:rFonts w:ascii="宋体" w:hAnsi="宋体" w:cs="宋体"/>
          <w:color w:val="000000"/>
          <w:sz w:val="24"/>
        </w:rPr>
        <w:t>4</w:t>
      </w:r>
      <w:r>
        <w:rPr>
          <w:rFonts w:ascii="宋体" w:hAnsi="宋体" w:cs="宋体" w:hint="eastAsia"/>
          <w:color w:val="000000"/>
          <w:sz w:val="24"/>
        </w:rPr>
        <w:t>小时。</w:t>
      </w:r>
    </w:p>
    <w:p w:rsidR="00A1182A" w:rsidRDefault="00A1182A">
      <w:pPr>
        <w:widowControl/>
        <w:spacing w:line="520" w:lineRule="exact"/>
        <w:ind w:firstLine="480"/>
        <w:jc w:val="left"/>
        <w:rPr>
          <w:rFonts w:ascii="宋体" w:eastAsia="Arial" w:hAnsi="宋体" w:cs="宋体"/>
          <w:color w:val="000000"/>
          <w:sz w:val="24"/>
          <w:szCs w:val="20"/>
        </w:rPr>
      </w:pPr>
    </w:p>
    <w:p w:rsidR="00A1182A" w:rsidRDefault="00FA1E43">
      <w:pPr>
        <w:pStyle w:val="115"/>
        <w:spacing w:beforeAutospacing="0" w:afterAutospacing="0" w:line="500" w:lineRule="exact"/>
        <w:jc w:val="both"/>
        <w:rPr>
          <w:rFonts w:ascii="宋体" w:hAnsi="宋体" w:cs="宋体"/>
          <w:b/>
          <w:bCs/>
        </w:rPr>
      </w:pPr>
      <w:r>
        <w:rPr>
          <w:rFonts w:ascii="宋体" w:hAnsi="宋体" w:cs="宋体" w:hint="eastAsia"/>
          <w:b/>
          <w:bCs/>
        </w:rPr>
        <w:t>八、采购标的对应的中小企业划分标准所属行业一览表</w:t>
      </w:r>
    </w:p>
    <w:tbl>
      <w:tblPr>
        <w:tblStyle w:val="af7"/>
        <w:tblW w:w="9071"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3"/>
        <w:gridCol w:w="4433"/>
        <w:gridCol w:w="3615"/>
      </w:tblGrid>
      <w:tr w:rsidR="00A1182A">
        <w:trPr>
          <w:trHeight w:hRule="exact" w:val="567"/>
        </w:trPr>
        <w:tc>
          <w:tcPr>
            <w:tcW w:w="1023" w:type="dxa"/>
            <w:vAlign w:val="center"/>
          </w:tcPr>
          <w:p w:rsidR="00A1182A" w:rsidRDefault="00FA1E43">
            <w:pPr>
              <w:pStyle w:val="115"/>
              <w:spacing w:beforeAutospacing="0" w:afterAutospacing="0" w:line="0" w:lineRule="atLeast"/>
              <w:jc w:val="center"/>
              <w:rPr>
                <w:rFonts w:ascii="宋体" w:hAnsi="宋体" w:cs="宋体"/>
                <w:b/>
                <w:bCs/>
              </w:rPr>
            </w:pPr>
            <w:r>
              <w:rPr>
                <w:rFonts w:ascii="宋体" w:hAnsi="宋体" w:cs="宋体" w:hint="eastAsia"/>
              </w:rPr>
              <w:t>序号</w:t>
            </w:r>
          </w:p>
        </w:tc>
        <w:tc>
          <w:tcPr>
            <w:tcW w:w="4433" w:type="dxa"/>
            <w:vAlign w:val="center"/>
          </w:tcPr>
          <w:p w:rsidR="00A1182A" w:rsidRDefault="00FA1E43">
            <w:pPr>
              <w:pStyle w:val="115"/>
              <w:spacing w:beforeAutospacing="0" w:afterAutospacing="0" w:line="0" w:lineRule="atLeast"/>
              <w:jc w:val="center"/>
              <w:rPr>
                <w:rFonts w:ascii="宋体" w:hAnsi="宋体" w:cs="宋体"/>
                <w:b/>
                <w:bCs/>
              </w:rPr>
            </w:pPr>
            <w:r>
              <w:rPr>
                <w:rFonts w:ascii="宋体" w:hAnsi="宋体" w:cs="宋体" w:hint="eastAsia"/>
              </w:rPr>
              <w:t>采购标的</w:t>
            </w:r>
          </w:p>
        </w:tc>
        <w:tc>
          <w:tcPr>
            <w:tcW w:w="3615" w:type="dxa"/>
            <w:vAlign w:val="center"/>
          </w:tcPr>
          <w:p w:rsidR="00A1182A" w:rsidRDefault="00FA1E43">
            <w:pPr>
              <w:pStyle w:val="115"/>
              <w:spacing w:beforeAutospacing="0" w:afterAutospacing="0" w:line="0" w:lineRule="atLeast"/>
              <w:jc w:val="center"/>
              <w:rPr>
                <w:rFonts w:ascii="宋体" w:hAnsi="宋体" w:cs="宋体"/>
                <w:b/>
                <w:bCs/>
              </w:rPr>
            </w:pPr>
            <w:r>
              <w:rPr>
                <w:rFonts w:ascii="宋体" w:hAnsi="宋体" w:cs="宋体" w:hint="eastAsia"/>
              </w:rPr>
              <w:t>对应中小企业划分标准所属行业</w:t>
            </w:r>
          </w:p>
        </w:tc>
      </w:tr>
      <w:tr w:rsidR="00A1182A">
        <w:trPr>
          <w:trHeight w:hRule="exact" w:val="567"/>
        </w:trPr>
        <w:tc>
          <w:tcPr>
            <w:tcW w:w="1023" w:type="dxa"/>
            <w:vAlign w:val="center"/>
          </w:tcPr>
          <w:p w:rsidR="00A1182A" w:rsidRDefault="00FA1E43">
            <w:pPr>
              <w:pStyle w:val="115"/>
              <w:spacing w:beforeAutospacing="0" w:afterAutospacing="0" w:line="0" w:lineRule="atLeast"/>
              <w:jc w:val="center"/>
              <w:rPr>
                <w:rFonts w:ascii="宋体" w:hAnsi="宋体" w:cs="宋体"/>
                <w:b/>
                <w:bCs/>
              </w:rPr>
            </w:pPr>
            <w:r>
              <w:rPr>
                <w:rFonts w:ascii="宋体" w:hAnsi="宋体" w:cs="宋体" w:hint="eastAsia"/>
              </w:rPr>
              <w:t>1</w:t>
            </w:r>
          </w:p>
        </w:tc>
        <w:tc>
          <w:tcPr>
            <w:tcW w:w="4433" w:type="dxa"/>
            <w:vAlign w:val="center"/>
          </w:tcPr>
          <w:p w:rsidR="00A1182A" w:rsidRDefault="00FA1E43">
            <w:pPr>
              <w:pStyle w:val="115"/>
              <w:spacing w:beforeAutospacing="0" w:afterAutospacing="0" w:line="0" w:lineRule="atLeast"/>
              <w:jc w:val="center"/>
              <w:rPr>
                <w:rFonts w:ascii="宋体" w:hAnsi="宋体" w:cs="宋体"/>
                <w:b/>
                <w:bCs/>
              </w:rPr>
            </w:pPr>
            <w:r>
              <w:rPr>
                <w:rFonts w:ascii="宋体" w:hAnsi="宋体" w:cs="宋体" w:hint="eastAsia"/>
              </w:rPr>
              <w:t>盐城市经贸高级职业学校专职安保服务项目</w:t>
            </w:r>
          </w:p>
        </w:tc>
        <w:tc>
          <w:tcPr>
            <w:tcW w:w="3615" w:type="dxa"/>
            <w:vAlign w:val="center"/>
          </w:tcPr>
          <w:p w:rsidR="00A1182A" w:rsidRDefault="00FA1E43">
            <w:pPr>
              <w:pStyle w:val="115"/>
              <w:spacing w:beforeAutospacing="0" w:afterAutospacing="0" w:line="0" w:lineRule="atLeast"/>
              <w:jc w:val="center"/>
              <w:rPr>
                <w:rFonts w:ascii="宋体" w:hAnsi="宋体" w:cs="宋体"/>
                <w:b/>
                <w:bCs/>
              </w:rPr>
            </w:pPr>
            <w:r>
              <w:rPr>
                <w:rFonts w:ascii="宋体" w:hAnsi="宋体" w:cs="宋体" w:hint="eastAsia"/>
              </w:rPr>
              <w:t> 租赁和商务服务业</w:t>
            </w:r>
          </w:p>
        </w:tc>
      </w:tr>
    </w:tbl>
    <w:p w:rsidR="00A1182A" w:rsidRDefault="00A1182A">
      <w:pPr>
        <w:pStyle w:val="115"/>
        <w:spacing w:beforeAutospacing="0" w:afterAutospacing="0" w:line="500" w:lineRule="exact"/>
        <w:jc w:val="both"/>
        <w:rPr>
          <w:rFonts w:ascii="宋体" w:hAnsi="宋体" w:cs="宋体"/>
          <w:b/>
          <w:bCs/>
        </w:rPr>
      </w:pP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widowControl/>
        <w:jc w:val="left"/>
        <w:rPr>
          <w:rFonts w:ascii="宋体" w:hAnsi="宋体" w:cs="宋体"/>
          <w:sz w:val="24"/>
        </w:rPr>
      </w:pPr>
      <w:r>
        <w:rPr>
          <w:rFonts w:ascii="宋体" w:hAnsi="宋体" w:cs="宋体"/>
        </w:rPr>
        <w:br w:type="page" w:clear="all"/>
      </w:r>
    </w:p>
    <w:p w:rsidR="00A1182A" w:rsidRDefault="00A1182A">
      <w:pPr>
        <w:pStyle w:val="115"/>
        <w:spacing w:beforeAutospacing="0" w:afterAutospacing="0"/>
        <w:jc w:val="both"/>
        <w:rPr>
          <w:rFonts w:ascii="宋体" w:hAnsi="宋体" w:cs="宋体"/>
        </w:rPr>
      </w:pPr>
    </w:p>
    <w:p w:rsidR="00A1182A" w:rsidRDefault="00FA1E43">
      <w:pPr>
        <w:pStyle w:val="115"/>
        <w:spacing w:beforeAutospacing="0" w:afterAutospacing="0"/>
        <w:jc w:val="center"/>
        <w:rPr>
          <w:rFonts w:ascii="宋体" w:hAnsi="宋体" w:cs="宋体"/>
          <w:b/>
          <w:bCs/>
          <w:sz w:val="44"/>
          <w:szCs w:val="44"/>
        </w:rPr>
      </w:pPr>
      <w:r>
        <w:rPr>
          <w:rFonts w:ascii="宋体" w:hAnsi="宋体" w:cs="宋体" w:hint="eastAsia"/>
          <w:b/>
          <w:bCs/>
          <w:sz w:val="44"/>
          <w:szCs w:val="44"/>
        </w:rPr>
        <w:t>第五章  评标方法与评标标准</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spacing w:line="500" w:lineRule="exact"/>
        <w:rPr>
          <w:rFonts w:ascii="宋体" w:hAnsi="宋体" w:cs="宋体"/>
          <w:b/>
          <w:bCs/>
          <w:sz w:val="24"/>
        </w:rPr>
      </w:pPr>
      <w:r>
        <w:rPr>
          <w:rFonts w:ascii="宋体" w:hAnsi="宋体" w:cs="宋体" w:hint="eastAsia"/>
          <w:b/>
          <w:bCs/>
          <w:sz w:val="24"/>
        </w:rPr>
        <w:t>一、定标原则</w:t>
      </w:r>
    </w:p>
    <w:p w:rsidR="00A1182A" w:rsidRDefault="00FA1E43">
      <w:pPr>
        <w:spacing w:line="500" w:lineRule="exact"/>
        <w:ind w:firstLine="480"/>
        <w:rPr>
          <w:rFonts w:ascii="宋体" w:hAnsi="宋体" w:cs="宋体"/>
          <w:sz w:val="24"/>
        </w:rPr>
      </w:pPr>
      <w:r>
        <w:rPr>
          <w:rFonts w:ascii="宋体" w:hAnsi="宋体" w:cs="宋体" w:hint="eastAsia"/>
          <w:bCs/>
          <w:sz w:val="24"/>
        </w:rPr>
        <w:t>本项目采用</w:t>
      </w:r>
      <w:r>
        <w:rPr>
          <w:rFonts w:ascii="宋体" w:hAnsi="宋体" w:cs="宋体" w:hint="eastAsia"/>
          <w:bCs/>
          <w:sz w:val="24"/>
          <w:u w:val="single"/>
        </w:rPr>
        <w:t xml:space="preserve"> 综合评分 </w:t>
      </w:r>
      <w:r>
        <w:rPr>
          <w:rFonts w:ascii="宋体" w:hAnsi="宋体" w:cs="宋体" w:hint="eastAsia"/>
          <w:bCs/>
          <w:sz w:val="24"/>
        </w:rPr>
        <w:t>法。</w:t>
      </w:r>
      <w:r>
        <w:rPr>
          <w:rFonts w:ascii="宋体" w:hAnsi="宋体" w:cs="宋体" w:hint="eastAsia"/>
          <w:sz w:val="24"/>
        </w:rPr>
        <w:t>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rsidR="00A1182A" w:rsidRDefault="00FA1E43">
      <w:pPr>
        <w:pStyle w:val="115"/>
        <w:spacing w:beforeAutospacing="0" w:afterAutospacing="0" w:line="500" w:lineRule="exact"/>
        <w:ind w:firstLine="441"/>
        <w:rPr>
          <w:rFonts w:ascii="宋体" w:hAnsi="宋体" w:cs="宋体"/>
        </w:rPr>
      </w:pPr>
      <w:r>
        <w:rPr>
          <w:rFonts w:ascii="宋体" w:hAnsi="宋体" w:cs="宋体" w:hint="eastAsia"/>
          <w:b/>
        </w:rPr>
        <w:t>政府采购政策功能落实</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b/>
          <w:color w:val="000000"/>
          <w:sz w:val="24"/>
        </w:rPr>
        <w:t>1、小微型企业价格扣除</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（1）本项目专门面向中小企业采购，不再对小型和微型企业报价给予价格扣除。</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（2）投标人需按照招标文件的要求提供相应的《中小企业声明函》。</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（3）企业标准请参照《关于印发中小企业划型标准规定的通知》（工信部联企业[2011]300号）文件规定自行填写。</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b/>
          <w:color w:val="000000"/>
          <w:sz w:val="24"/>
        </w:rPr>
        <w:t>2、残疾人福利单位价格扣除</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（1）本项目对残疾人福利性单位视同小型、微型企业。</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（2）残疾人福利单位需按照招标文件的要求提供《残疾人福利性单位声明函》。</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（3）残疾人福利单位标准请参照《关于促进残疾人就业政府采购政策的通知》（财库〔2017〕141号）。</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b/>
          <w:color w:val="000000"/>
          <w:sz w:val="24"/>
        </w:rPr>
        <w:t>3、监狱和戒毒企业价格扣除</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（1）本项目对监狱和戒毒企业（简称监狱企业）视同小型、微型企业。</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（2）监狱企业参加政府采购活动时，需提供由省级以上监狱管理局、戒毒管理局(含新疆生产建设兵团)出具的属于监狱企业的证明文件。投标人如不提</w:t>
      </w:r>
      <w:r>
        <w:rPr>
          <w:rFonts w:ascii="宋体" w:hAnsi="宋体" w:cs="宋体"/>
          <w:color w:val="000000"/>
          <w:sz w:val="24"/>
        </w:rPr>
        <w:lastRenderedPageBreak/>
        <w:t>供上述证明文件，价格将不做相应扣除。</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（3）监狱企业标准请参照《关于政府采购支持监狱企业发展有关问题的通知》（财库[2014]68号）。</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4、残疾人福利单位、监狱企业属于小型、微型企业的，不重复享受政策。</w:t>
      </w:r>
    </w:p>
    <w:p w:rsidR="00A1182A" w:rsidRDefault="00FA1E43">
      <w:pPr>
        <w:pBdr>
          <w:top w:val="none" w:sz="0" w:space="0" w:color="000000"/>
          <w:left w:val="none" w:sz="0" w:space="0" w:color="000000"/>
          <w:bottom w:val="none" w:sz="0" w:space="0" w:color="000000"/>
          <w:right w:val="none" w:sz="0" w:space="0" w:color="000000"/>
        </w:pBdr>
        <w:spacing w:line="559" w:lineRule="atLeast"/>
        <w:ind w:firstLine="480"/>
      </w:pPr>
      <w:r>
        <w:rPr>
          <w:rFonts w:ascii="宋体" w:hAnsi="宋体" w:cs="宋体"/>
          <w:color w:val="000000"/>
          <w:sz w:val="24"/>
        </w:rPr>
        <w:t>5、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Arial" w:eastAsia="Arial" w:hAnsi="Arial" w:cs="Arial"/>
          <w:b/>
          <w:i/>
          <w:color w:val="000000"/>
          <w:sz w:val="24"/>
        </w:rPr>
        <w:t>如属政府强制采购产品未提供认证证书的或认证证书提供不全的将视为未实质性响应采购要求。</w:t>
      </w:r>
      <w:r>
        <w:rPr>
          <w:rFonts w:ascii="Arial" w:eastAsia="Arial" w:hAnsi="Arial" w:cs="Arial"/>
          <w:color w:val="000000"/>
          <w:sz w:val="24"/>
        </w:rPr>
        <w:t>其他条件相同情况下，应当优先采购节能产品、环境标志产品。</w:t>
      </w:r>
    </w:p>
    <w:p w:rsidR="00A1182A" w:rsidRDefault="00FA1E43">
      <w:pPr>
        <w:spacing w:line="500" w:lineRule="exact"/>
        <w:rPr>
          <w:rFonts w:ascii="宋体" w:hAnsi="宋体" w:cs="宋体"/>
          <w:b/>
          <w:bCs/>
          <w:sz w:val="24"/>
        </w:rPr>
      </w:pPr>
      <w:r>
        <w:rPr>
          <w:rFonts w:ascii="宋体" w:hAnsi="宋体" w:cs="宋体" w:hint="eastAsia"/>
          <w:b/>
          <w:bCs/>
          <w:sz w:val="24"/>
        </w:rPr>
        <w:t>二、评标标准</w:t>
      </w:r>
    </w:p>
    <w:p w:rsidR="00A1182A" w:rsidRDefault="00FA1E43">
      <w:pPr>
        <w:spacing w:line="500" w:lineRule="exact"/>
        <w:ind w:firstLine="480"/>
        <w:rPr>
          <w:rFonts w:ascii="宋体" w:hAnsi="宋体" w:cs="宋体"/>
          <w:bCs/>
          <w:sz w:val="24"/>
        </w:rPr>
      </w:pPr>
      <w:r>
        <w:rPr>
          <w:rFonts w:ascii="宋体" w:hAnsi="宋体" w:cs="宋体" w:hint="eastAsia"/>
          <w:bCs/>
          <w:sz w:val="24"/>
        </w:rPr>
        <w:t>本项目评分总分值为100分。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5953"/>
        <w:gridCol w:w="1185"/>
      </w:tblGrid>
      <w:tr w:rsidR="00A1182A">
        <w:trPr>
          <w:trHeight w:val="956"/>
          <w:jc w:val="center"/>
        </w:trPr>
        <w:tc>
          <w:tcPr>
            <w:tcW w:w="812" w:type="pct"/>
            <w:tcBorders>
              <w:top w:val="single" w:sz="4" w:space="0" w:color="auto"/>
              <w:left w:val="single" w:sz="4" w:space="0" w:color="auto"/>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b/>
                <w:bCs/>
                <w:sz w:val="24"/>
                <w:highlight w:val="white"/>
              </w:rPr>
            </w:pPr>
            <w:bookmarkStart w:id="208" w:name="OLE_LINK3"/>
            <w:bookmarkStart w:id="209" w:name="OLE_LINK4"/>
            <w:r>
              <w:rPr>
                <w:rFonts w:asciiTheme="minorEastAsia" w:eastAsiaTheme="minorEastAsia" w:hAnsiTheme="minorEastAsia" w:cstheme="minorEastAsia" w:hint="eastAsia"/>
                <w:b/>
                <w:bCs/>
                <w:sz w:val="24"/>
                <w:highlight w:val="white"/>
              </w:rPr>
              <w:t>评审</w:t>
            </w:r>
          </w:p>
          <w:p w:rsidR="00A1182A" w:rsidRDefault="00FA1E43">
            <w:pPr>
              <w:spacing w:line="500" w:lineRule="exact"/>
              <w:jc w:val="center"/>
              <w:rPr>
                <w:rFonts w:asciiTheme="minorEastAsia" w:hAnsiTheme="minorEastAsia" w:cstheme="minorEastAsia"/>
                <w:b/>
                <w:bCs/>
                <w:sz w:val="24"/>
                <w:highlight w:val="white"/>
              </w:rPr>
            </w:pPr>
            <w:r>
              <w:rPr>
                <w:rFonts w:asciiTheme="minorEastAsia" w:eastAsiaTheme="minorEastAsia" w:hAnsiTheme="minorEastAsia" w:cstheme="minorEastAsia" w:hint="eastAsia"/>
                <w:b/>
                <w:bCs/>
                <w:sz w:val="24"/>
                <w:highlight w:val="white"/>
              </w:rPr>
              <w:t>项目</w:t>
            </w:r>
          </w:p>
        </w:tc>
        <w:tc>
          <w:tcPr>
            <w:tcW w:w="3493" w:type="pct"/>
            <w:tcBorders>
              <w:top w:val="single" w:sz="4" w:space="0" w:color="auto"/>
              <w:left w:val="nil"/>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b/>
                <w:bCs/>
                <w:sz w:val="24"/>
                <w:highlight w:val="white"/>
              </w:rPr>
            </w:pPr>
            <w:r>
              <w:rPr>
                <w:rFonts w:asciiTheme="minorEastAsia" w:eastAsiaTheme="minorEastAsia" w:hAnsiTheme="minorEastAsia" w:cstheme="minorEastAsia" w:hint="eastAsia"/>
                <w:b/>
                <w:bCs/>
                <w:sz w:val="24"/>
                <w:highlight w:val="white"/>
              </w:rPr>
              <w:t>评审标准</w:t>
            </w:r>
          </w:p>
        </w:tc>
        <w:tc>
          <w:tcPr>
            <w:tcW w:w="695" w:type="pct"/>
            <w:tcBorders>
              <w:top w:val="single" w:sz="4" w:space="0" w:color="auto"/>
              <w:left w:val="single" w:sz="4" w:space="0" w:color="auto"/>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b/>
                <w:bCs/>
                <w:sz w:val="24"/>
                <w:highlight w:val="white"/>
              </w:rPr>
            </w:pPr>
            <w:r>
              <w:rPr>
                <w:rFonts w:asciiTheme="minorEastAsia" w:eastAsiaTheme="minorEastAsia" w:hAnsiTheme="minorEastAsia" w:cstheme="minorEastAsia" w:hint="eastAsia"/>
                <w:b/>
                <w:bCs/>
                <w:sz w:val="24"/>
                <w:highlight w:val="white"/>
              </w:rPr>
              <w:t>分值</w:t>
            </w:r>
          </w:p>
        </w:tc>
      </w:tr>
      <w:tr w:rsidR="00A1182A">
        <w:trPr>
          <w:trHeight w:val="439"/>
          <w:jc w:val="center"/>
        </w:trPr>
        <w:tc>
          <w:tcPr>
            <w:tcW w:w="812" w:type="pct"/>
            <w:tcBorders>
              <w:top w:val="single" w:sz="4" w:space="0" w:color="auto"/>
              <w:left w:val="single" w:sz="4" w:space="0" w:color="auto"/>
              <w:bottom w:val="single" w:sz="4" w:space="0" w:color="auto"/>
              <w:right w:val="single" w:sz="4" w:space="0" w:color="auto"/>
            </w:tcBorders>
            <w:vAlign w:val="center"/>
          </w:tcPr>
          <w:p w:rsidR="00A1182A" w:rsidRDefault="00FA1E43">
            <w:pPr>
              <w:spacing w:line="500" w:lineRule="exact"/>
              <w:jc w:val="center"/>
              <w:rPr>
                <w:rFonts w:asciiTheme="minorEastAsia" w:eastAsiaTheme="minorEastAsia" w:hAnsiTheme="minorEastAsia" w:cstheme="minorEastAsia"/>
                <w:sz w:val="24"/>
                <w:highlight w:val="white"/>
              </w:rPr>
            </w:pPr>
            <w:bookmarkStart w:id="210" w:name="OLE_LINK43"/>
            <w:bookmarkStart w:id="211" w:name="OLE_LINK44"/>
            <w:r>
              <w:rPr>
                <w:rFonts w:asciiTheme="minorEastAsia" w:eastAsiaTheme="minorEastAsia" w:hAnsiTheme="minorEastAsia" w:cstheme="minorEastAsia" w:hint="eastAsia"/>
                <w:sz w:val="24"/>
                <w:highlight w:val="white"/>
              </w:rPr>
              <w:t xml:space="preserve">投标 </w:t>
            </w:r>
          </w:p>
          <w:p w:rsidR="00A1182A" w:rsidRDefault="00FA1E43">
            <w:pPr>
              <w:spacing w:line="500" w:lineRule="exact"/>
              <w:jc w:val="center"/>
              <w:rPr>
                <w:rFonts w:asciiTheme="minorEastAsia" w:hAnsiTheme="minorEastAsia" w:cstheme="minorEastAsia"/>
                <w:sz w:val="24"/>
                <w:highlight w:val="white"/>
              </w:rPr>
            </w:pPr>
            <w:r>
              <w:rPr>
                <w:rFonts w:asciiTheme="minorEastAsia" w:eastAsiaTheme="minorEastAsia" w:hAnsiTheme="minorEastAsia" w:cstheme="minorEastAsia" w:hint="eastAsia"/>
                <w:sz w:val="24"/>
                <w:highlight w:val="white"/>
              </w:rPr>
              <w:t>报价</w:t>
            </w:r>
            <w:bookmarkEnd w:id="210"/>
            <w:bookmarkEnd w:id="211"/>
          </w:p>
        </w:tc>
        <w:tc>
          <w:tcPr>
            <w:tcW w:w="3493" w:type="pct"/>
            <w:tcBorders>
              <w:top w:val="single" w:sz="4" w:space="0" w:color="auto"/>
              <w:left w:val="nil"/>
              <w:bottom w:val="single" w:sz="4" w:space="0" w:color="auto"/>
              <w:right w:val="single" w:sz="4" w:space="0" w:color="auto"/>
            </w:tcBorders>
            <w:vAlign w:val="center"/>
          </w:tcPr>
          <w:p w:rsidR="00A1182A" w:rsidRDefault="00FA1E43">
            <w:pPr>
              <w:widowControl/>
              <w:spacing w:line="520" w:lineRule="exact"/>
              <w:ind w:firstLine="480"/>
              <w:rPr>
                <w:rFonts w:ascii="宋体" w:hAnsi="宋体" w:cs="宋体"/>
                <w:sz w:val="24"/>
                <w:szCs w:val="20"/>
                <w:highlight w:val="white"/>
              </w:rPr>
            </w:pPr>
            <w:bookmarkStart w:id="212" w:name="OLE_LINK45"/>
            <w:bookmarkStart w:id="213" w:name="OLE_LINK54"/>
            <w:r>
              <w:rPr>
                <w:rFonts w:ascii="宋体" w:hAnsi="宋体" w:cs="宋体" w:hint="eastAsia"/>
                <w:sz w:val="24"/>
                <w:szCs w:val="20"/>
                <w:highlight w:val="white"/>
              </w:rPr>
              <w:t>1.采用低价优先法，即满足招标文件要求且投标价格最低的投标报价为评标基准价，其价格分为满分。</w:t>
            </w:r>
          </w:p>
          <w:p w:rsidR="00A1182A" w:rsidRDefault="00FA1E43">
            <w:pPr>
              <w:widowControl/>
              <w:spacing w:line="520" w:lineRule="exact"/>
              <w:ind w:firstLine="480"/>
              <w:rPr>
                <w:rFonts w:ascii="宋体" w:hAnsi="宋体" w:cs="宋体"/>
                <w:sz w:val="24"/>
                <w:szCs w:val="20"/>
                <w:highlight w:val="white"/>
              </w:rPr>
            </w:pPr>
            <w:r>
              <w:rPr>
                <w:rFonts w:ascii="宋体" w:hAnsi="宋体" w:cs="宋体" w:hint="eastAsia"/>
                <w:sz w:val="24"/>
                <w:szCs w:val="20"/>
                <w:highlight w:val="white"/>
              </w:rPr>
              <w:t>2.其他投标人的价格分统一按下列公式计算：投标报价得分＝（评标基准价/投标报价）×40（小数点保留两位）</w:t>
            </w:r>
            <w:bookmarkEnd w:id="212"/>
            <w:bookmarkEnd w:id="213"/>
          </w:p>
        </w:tc>
        <w:tc>
          <w:tcPr>
            <w:tcW w:w="695" w:type="pct"/>
            <w:tcBorders>
              <w:top w:val="single" w:sz="4" w:space="0" w:color="auto"/>
              <w:left w:val="nil"/>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sz w:val="24"/>
                <w:highlight w:val="white"/>
              </w:rPr>
            </w:pPr>
            <w:r>
              <w:rPr>
                <w:rFonts w:asciiTheme="minorEastAsia" w:hAnsiTheme="minorEastAsia" w:cstheme="minorEastAsia" w:hint="eastAsia"/>
                <w:sz w:val="24"/>
                <w:highlight w:val="white"/>
              </w:rPr>
              <w:t>40</w:t>
            </w:r>
          </w:p>
        </w:tc>
      </w:tr>
      <w:tr w:rsidR="00A1182A">
        <w:trPr>
          <w:trHeight w:val="926"/>
          <w:jc w:val="center"/>
        </w:trPr>
        <w:tc>
          <w:tcPr>
            <w:tcW w:w="812" w:type="pct"/>
            <w:tcBorders>
              <w:top w:val="single" w:sz="4" w:space="0" w:color="auto"/>
              <w:left w:val="single" w:sz="4" w:space="0" w:color="auto"/>
              <w:bottom w:val="single" w:sz="4" w:space="0" w:color="auto"/>
              <w:right w:val="single" w:sz="4" w:space="0" w:color="auto"/>
            </w:tcBorders>
            <w:vAlign w:val="center"/>
          </w:tcPr>
          <w:p w:rsidR="00A1182A" w:rsidRDefault="00A1182A">
            <w:pPr>
              <w:spacing w:line="500" w:lineRule="exact"/>
              <w:jc w:val="center"/>
              <w:rPr>
                <w:rFonts w:asciiTheme="minorEastAsia" w:hAnsiTheme="minorEastAsia" w:cstheme="minorEastAsia"/>
                <w:bCs/>
                <w:sz w:val="24"/>
                <w:highlight w:val="white"/>
              </w:rPr>
            </w:pPr>
          </w:p>
          <w:p w:rsidR="00A1182A" w:rsidRDefault="00FA1E43">
            <w:pPr>
              <w:spacing w:line="500" w:lineRule="exact"/>
              <w:jc w:val="center"/>
              <w:rPr>
                <w:rFonts w:asciiTheme="minorEastAsia" w:hAnsiTheme="minorEastAsia" w:cstheme="minorEastAsia"/>
                <w:sz w:val="24"/>
                <w:highlight w:val="white"/>
              </w:rPr>
            </w:pPr>
            <w:bookmarkStart w:id="214" w:name="OLE_LINK100"/>
            <w:bookmarkStart w:id="215" w:name="OLE_LINK99"/>
            <w:r>
              <w:rPr>
                <w:rFonts w:asciiTheme="minorEastAsia" w:hAnsiTheme="minorEastAsia" w:cstheme="minorEastAsia" w:hint="eastAsia"/>
                <w:bCs/>
                <w:sz w:val="24"/>
                <w:highlight w:val="white"/>
              </w:rPr>
              <w:t>安保</w:t>
            </w:r>
            <w:r>
              <w:rPr>
                <w:rFonts w:asciiTheme="minorEastAsia" w:eastAsiaTheme="minorEastAsia" w:hAnsiTheme="minorEastAsia" w:cstheme="minorEastAsia" w:hint="eastAsia"/>
                <w:bCs/>
                <w:sz w:val="24"/>
                <w:highlight w:val="white"/>
              </w:rPr>
              <w:t xml:space="preserve">服务管理实施 </w:t>
            </w:r>
            <w:bookmarkEnd w:id="214"/>
            <w:bookmarkEnd w:id="215"/>
            <w:r>
              <w:rPr>
                <w:rFonts w:asciiTheme="minorEastAsia" w:eastAsiaTheme="minorEastAsia" w:hAnsiTheme="minorEastAsia" w:cstheme="minorEastAsia" w:hint="eastAsia"/>
                <w:bCs/>
                <w:sz w:val="24"/>
                <w:highlight w:val="white"/>
              </w:rPr>
              <w:t xml:space="preserve"> 方案</w:t>
            </w:r>
          </w:p>
        </w:tc>
        <w:tc>
          <w:tcPr>
            <w:tcW w:w="3493" w:type="pct"/>
            <w:tcBorders>
              <w:top w:val="single" w:sz="4" w:space="0" w:color="auto"/>
              <w:left w:val="nil"/>
              <w:bottom w:val="single" w:sz="4" w:space="0" w:color="auto"/>
              <w:right w:val="single" w:sz="4" w:space="0" w:color="auto"/>
            </w:tcBorders>
            <w:vAlign w:val="center"/>
          </w:tcPr>
          <w:p w:rsidR="00A1182A" w:rsidRPr="00A76466" w:rsidRDefault="00FA1E43" w:rsidP="00A76466">
            <w:pPr>
              <w:widowControl/>
              <w:adjustRightInd w:val="0"/>
              <w:snapToGrid w:val="0"/>
              <w:spacing w:line="440" w:lineRule="exact"/>
              <w:ind w:firstLineChars="200" w:firstLine="480"/>
              <w:jc w:val="left"/>
              <w:rPr>
                <w:rFonts w:ascii="宋体" w:hAnsi="宋体" w:cs="宋体"/>
                <w:sz w:val="24"/>
                <w:highlight w:val="white"/>
              </w:rPr>
            </w:pPr>
            <w:bookmarkStart w:id="216" w:name="OLE_LINK102"/>
            <w:bookmarkStart w:id="217" w:name="OLE_LINK101"/>
            <w:r w:rsidRPr="00A76466">
              <w:rPr>
                <w:rFonts w:ascii="宋体" w:hAnsi="宋体" w:cs="宋体" w:hint="eastAsia"/>
                <w:sz w:val="24"/>
                <w:highlight w:val="white"/>
              </w:rPr>
              <w:t>1.</w:t>
            </w:r>
            <w:bookmarkStart w:id="218" w:name="OLE_LINK103"/>
            <w:bookmarkStart w:id="219" w:name="OLE_LINK104"/>
            <w:r w:rsidRPr="00A76466">
              <w:rPr>
                <w:rFonts w:ascii="宋体" w:hAnsi="宋体" w:cs="宋体" w:hint="eastAsia"/>
                <w:sz w:val="24"/>
                <w:highlight w:val="white"/>
              </w:rPr>
              <w:t>项目整体实施方案</w:t>
            </w:r>
            <w:bookmarkEnd w:id="218"/>
            <w:bookmarkEnd w:id="219"/>
            <w:r w:rsidRPr="00A76466">
              <w:rPr>
                <w:rFonts w:ascii="宋体" w:hAnsi="宋体" w:cs="宋体" w:hint="eastAsia"/>
                <w:sz w:val="24"/>
                <w:highlight w:val="white"/>
              </w:rPr>
              <w:t>（本项最高得8分）</w:t>
            </w:r>
          </w:p>
          <w:p w:rsidR="00A1182A" w:rsidRPr="00A76466" w:rsidRDefault="00FA1E43" w:rsidP="00A76466">
            <w:pPr>
              <w:adjustRightInd w:val="0"/>
              <w:snapToGrid w:val="0"/>
              <w:spacing w:line="440" w:lineRule="exact"/>
              <w:ind w:firstLineChars="200" w:firstLine="480"/>
              <w:jc w:val="left"/>
              <w:rPr>
                <w:rFonts w:ascii="宋体" w:hAnsi="宋体" w:cs="宋体"/>
                <w:sz w:val="24"/>
                <w:highlight w:val="white"/>
              </w:rPr>
            </w:pPr>
            <w:bookmarkStart w:id="220" w:name="OLE_LINK80"/>
            <w:bookmarkStart w:id="221" w:name="OLE_LINK90"/>
            <w:bookmarkStart w:id="222" w:name="OLE_LINK81"/>
            <w:r w:rsidRPr="00A76466">
              <w:rPr>
                <w:rFonts w:ascii="宋体" w:hAnsi="宋体" w:cs="宋体" w:hint="eastAsia"/>
                <w:sz w:val="24"/>
                <w:highlight w:val="white"/>
              </w:rPr>
              <w:t>投标人根据第四章 “项目整体</w:t>
            </w:r>
            <w:bookmarkStart w:id="223" w:name="OLE_LINK119"/>
            <w:bookmarkStart w:id="224" w:name="OLE_LINK120"/>
            <w:r w:rsidRPr="00A76466">
              <w:rPr>
                <w:rFonts w:ascii="宋体" w:hAnsi="宋体" w:cs="宋体" w:hint="eastAsia"/>
                <w:sz w:val="24"/>
                <w:highlight w:val="white"/>
              </w:rPr>
              <w:t>实施方案</w:t>
            </w:r>
            <w:bookmarkEnd w:id="223"/>
            <w:bookmarkEnd w:id="224"/>
            <w:r w:rsidRPr="00A76466">
              <w:rPr>
                <w:rFonts w:ascii="宋体" w:hAnsi="宋体" w:cs="宋体" w:hint="eastAsia"/>
                <w:sz w:val="24"/>
                <w:highlight w:val="white"/>
              </w:rPr>
              <w:t>”要求</w:t>
            </w:r>
            <w:r w:rsidR="00DA030C">
              <w:rPr>
                <w:rFonts w:ascii="宋体" w:hAnsi="宋体" w:cs="宋体" w:hint="eastAsia"/>
                <w:sz w:val="24"/>
                <w:highlight w:val="white"/>
              </w:rPr>
              <w:t>编制方案，方案至少包含：</w:t>
            </w:r>
            <w:r w:rsidR="00DA030C" w:rsidRPr="00DA030C">
              <w:rPr>
                <w:rFonts w:ascii="宋体" w:hAnsi="宋体" w:cs="宋体" w:hint="eastAsia"/>
                <w:sz w:val="24"/>
              </w:rPr>
              <w:t>①</w:t>
            </w:r>
            <w:r w:rsidR="00DA030C">
              <w:rPr>
                <w:rFonts w:ascii="宋体" w:hAnsi="宋体" w:hint="eastAsia"/>
                <w:sz w:val="24"/>
              </w:rPr>
              <w:t>服务目标、</w:t>
            </w:r>
            <w:r w:rsidR="00DA030C" w:rsidRPr="00DA030C">
              <w:rPr>
                <w:rFonts w:ascii="宋体" w:hAnsi="宋体" w:cs="宋体" w:hint="eastAsia"/>
                <w:sz w:val="24"/>
              </w:rPr>
              <w:t>②</w:t>
            </w:r>
            <w:r w:rsidR="00DA030C">
              <w:rPr>
                <w:rFonts w:ascii="宋体" w:hAnsi="宋体" w:cs="宋体"/>
                <w:color w:val="000000"/>
                <w:sz w:val="24"/>
              </w:rPr>
              <w:t>工作流程</w:t>
            </w:r>
            <w:r w:rsidR="00DA030C">
              <w:rPr>
                <w:rFonts w:ascii="宋体" w:hAnsi="宋体" w:cs="宋体" w:hint="eastAsia"/>
                <w:color w:val="000000"/>
                <w:sz w:val="24"/>
              </w:rPr>
              <w:t>、</w:t>
            </w:r>
            <w:r w:rsidR="00DA030C" w:rsidRPr="00DA030C">
              <w:rPr>
                <w:rFonts w:ascii="宋体" w:hAnsi="宋体" w:cs="宋体" w:hint="eastAsia"/>
                <w:sz w:val="24"/>
              </w:rPr>
              <w:t>③</w:t>
            </w:r>
            <w:r w:rsidR="00DA030C">
              <w:rPr>
                <w:rFonts w:ascii="宋体" w:hAnsi="宋体" w:cs="宋体"/>
                <w:color w:val="000000"/>
                <w:sz w:val="24"/>
              </w:rPr>
              <w:t>服务标准</w:t>
            </w:r>
            <w:r w:rsidR="00DA030C">
              <w:rPr>
                <w:rFonts w:ascii="宋体" w:hAnsi="宋体" w:cs="宋体" w:hint="eastAsia"/>
                <w:color w:val="000000"/>
                <w:sz w:val="24"/>
              </w:rPr>
              <w:t>、</w:t>
            </w:r>
            <w:r w:rsidR="00DA030C" w:rsidRPr="00DA030C">
              <w:rPr>
                <w:rFonts w:ascii="宋体" w:hAnsi="宋体" w:cs="宋体" w:hint="eastAsia"/>
                <w:sz w:val="24"/>
              </w:rPr>
              <w:t>④</w:t>
            </w:r>
            <w:r w:rsidR="00DA030C">
              <w:rPr>
                <w:rFonts w:ascii="宋体" w:hAnsi="宋体" w:cs="宋体"/>
                <w:color w:val="000000"/>
                <w:sz w:val="24"/>
              </w:rPr>
              <w:t>管理制度</w:t>
            </w:r>
            <w:r w:rsidRPr="00A76466">
              <w:rPr>
                <w:rFonts w:ascii="宋体" w:hAnsi="宋体" w:cs="宋体" w:hint="eastAsia"/>
                <w:sz w:val="24"/>
                <w:highlight w:val="white"/>
              </w:rPr>
              <w:t>，评委根据投标人提供的针</w:t>
            </w:r>
            <w:r w:rsidRPr="00A76466">
              <w:rPr>
                <w:rFonts w:ascii="宋体" w:hAnsi="宋体" w:cs="宋体" w:hint="eastAsia"/>
                <w:sz w:val="24"/>
                <w:highlight w:val="white"/>
              </w:rPr>
              <w:lastRenderedPageBreak/>
              <w:t>对本项目制定的总体服务方案进行综合评分。方案优于项目需求得8分，满足项目需求得5分，不满足或不提供得0分。</w:t>
            </w:r>
            <w:bookmarkEnd w:id="216"/>
            <w:bookmarkEnd w:id="217"/>
            <w:bookmarkEnd w:id="220"/>
            <w:bookmarkEnd w:id="221"/>
            <w:bookmarkEnd w:id="222"/>
          </w:p>
          <w:p w:rsidR="00A1182A" w:rsidRPr="00A76466" w:rsidRDefault="00FA1E43" w:rsidP="00A76466">
            <w:pPr>
              <w:widowControl/>
              <w:adjustRightInd w:val="0"/>
              <w:snapToGrid w:val="0"/>
              <w:spacing w:line="440" w:lineRule="exact"/>
              <w:ind w:firstLineChars="200" w:firstLine="480"/>
              <w:jc w:val="left"/>
              <w:rPr>
                <w:rFonts w:ascii="宋体" w:hAnsi="宋体" w:cs="宋体"/>
                <w:sz w:val="24"/>
                <w:highlight w:val="white"/>
              </w:rPr>
            </w:pPr>
            <w:r w:rsidRPr="00A76466">
              <w:rPr>
                <w:rFonts w:ascii="宋体" w:hAnsi="宋体" w:cs="宋体" w:hint="eastAsia"/>
                <w:sz w:val="24"/>
                <w:highlight w:val="white"/>
              </w:rPr>
              <w:t>2. 拟派人员管理制度方案</w:t>
            </w:r>
            <w:bookmarkStart w:id="225" w:name="OLE_LINK122"/>
            <w:bookmarkStart w:id="226" w:name="OLE_LINK121"/>
            <w:r w:rsidRPr="00A76466">
              <w:rPr>
                <w:rFonts w:ascii="宋体" w:hAnsi="宋体" w:cs="宋体" w:hint="eastAsia"/>
                <w:sz w:val="24"/>
                <w:highlight w:val="white"/>
              </w:rPr>
              <w:t>（本项最高得7分）</w:t>
            </w:r>
          </w:p>
          <w:p w:rsidR="00A1182A" w:rsidRPr="00A76466" w:rsidRDefault="002A503A" w:rsidP="00A76466">
            <w:pPr>
              <w:adjustRightInd w:val="0"/>
              <w:snapToGrid w:val="0"/>
              <w:spacing w:line="440" w:lineRule="exact"/>
              <w:ind w:firstLineChars="200" w:firstLine="480"/>
              <w:jc w:val="left"/>
              <w:rPr>
                <w:rFonts w:ascii="宋体" w:hAnsi="宋体" w:cs="宋体"/>
                <w:sz w:val="24"/>
                <w:highlight w:val="white"/>
              </w:rPr>
            </w:pPr>
            <w:bookmarkStart w:id="227" w:name="OLE_LINK91"/>
            <w:bookmarkEnd w:id="225"/>
            <w:bookmarkEnd w:id="226"/>
            <w:r w:rsidRPr="00A76466">
              <w:rPr>
                <w:rFonts w:ascii="宋体" w:hAnsi="宋体" w:cs="宋体" w:hint="eastAsia"/>
                <w:sz w:val="24"/>
                <w:highlight w:val="white"/>
              </w:rPr>
              <w:t>投标人根据第四章中“拟派人员管理制度方案”要求</w:t>
            </w:r>
            <w:r>
              <w:rPr>
                <w:rFonts w:ascii="宋体" w:hAnsi="宋体" w:cs="宋体" w:hint="eastAsia"/>
                <w:sz w:val="24"/>
                <w:highlight w:val="white"/>
              </w:rPr>
              <w:t>编制方案，方案至少包含：</w:t>
            </w:r>
            <w:r w:rsidRPr="00DA030C">
              <w:rPr>
                <w:rFonts w:ascii="宋体" w:hAnsi="宋体" w:cs="宋体" w:hint="eastAsia"/>
                <w:sz w:val="24"/>
              </w:rPr>
              <w:t>①</w:t>
            </w:r>
            <w:r>
              <w:rPr>
                <w:rFonts w:ascii="宋体" w:hAnsi="宋体" w:cs="宋体"/>
                <w:color w:val="000000"/>
                <w:sz w:val="24"/>
              </w:rPr>
              <w:t>本项目组织结构</w:t>
            </w:r>
            <w:r>
              <w:rPr>
                <w:rFonts w:ascii="宋体" w:hAnsi="宋体" w:cs="宋体" w:hint="eastAsia"/>
                <w:color w:val="000000"/>
                <w:sz w:val="24"/>
              </w:rPr>
              <w:t>、</w:t>
            </w:r>
            <w:r w:rsidRPr="00DA030C">
              <w:rPr>
                <w:rFonts w:ascii="宋体" w:hAnsi="宋体" w:cs="宋体" w:hint="eastAsia"/>
                <w:sz w:val="24"/>
              </w:rPr>
              <w:t>②</w:t>
            </w:r>
            <w:r>
              <w:rPr>
                <w:rFonts w:ascii="宋体" w:hAnsi="宋体" w:cs="宋体"/>
                <w:color w:val="000000"/>
                <w:sz w:val="24"/>
              </w:rPr>
              <w:t>人员管理制度</w:t>
            </w:r>
            <w:r>
              <w:rPr>
                <w:rFonts w:ascii="宋体" w:hAnsi="宋体" w:cs="宋体" w:hint="eastAsia"/>
                <w:color w:val="000000"/>
                <w:sz w:val="24"/>
              </w:rPr>
              <w:t>、</w:t>
            </w:r>
            <w:r w:rsidRPr="00DA030C">
              <w:rPr>
                <w:rFonts w:ascii="宋体" w:hAnsi="宋体" w:cs="宋体" w:hint="eastAsia"/>
                <w:sz w:val="24"/>
              </w:rPr>
              <w:t>③</w:t>
            </w:r>
            <w:bookmarkStart w:id="228" w:name="OLE_LINK82"/>
            <w:bookmarkStart w:id="229" w:name="OLE_LINK83"/>
            <w:r w:rsidR="00762A0F" w:rsidRPr="00762A0F">
              <w:rPr>
                <w:rFonts w:ascii="宋体" w:hAnsi="宋体" w:hint="eastAsia"/>
                <w:sz w:val="24"/>
              </w:rPr>
              <w:t>拟派人员清单</w:t>
            </w:r>
            <w:r w:rsidRPr="00A76466">
              <w:rPr>
                <w:rFonts w:ascii="宋体" w:hAnsi="宋体" w:cs="宋体" w:hint="eastAsia"/>
                <w:sz w:val="24"/>
                <w:highlight w:val="white"/>
              </w:rPr>
              <w:t>，评委根据投标人提供的针对本项目制定的总体服务方案进行综合评分。方案优于项目需求得7分，满足项目需求得4分，不满足或不提供得0分。</w:t>
            </w:r>
            <w:bookmarkEnd w:id="227"/>
            <w:bookmarkEnd w:id="228"/>
            <w:bookmarkEnd w:id="229"/>
          </w:p>
          <w:p w:rsidR="00A1182A" w:rsidRPr="00A76466" w:rsidRDefault="00FA1E43" w:rsidP="00A76466">
            <w:pPr>
              <w:adjustRightInd w:val="0"/>
              <w:snapToGrid w:val="0"/>
              <w:spacing w:line="440" w:lineRule="exact"/>
              <w:ind w:firstLineChars="200" w:firstLine="480"/>
              <w:jc w:val="left"/>
              <w:rPr>
                <w:rFonts w:ascii="宋体" w:hAnsi="宋体" w:cs="宋体"/>
                <w:sz w:val="24"/>
                <w:highlight w:val="white"/>
              </w:rPr>
            </w:pPr>
            <w:r w:rsidRPr="00A76466">
              <w:rPr>
                <w:rFonts w:ascii="宋体" w:hAnsi="宋体" w:cs="宋体" w:hint="eastAsia"/>
                <w:sz w:val="24"/>
                <w:highlight w:val="white"/>
              </w:rPr>
              <w:t xml:space="preserve"> 3.</w:t>
            </w:r>
            <w:bookmarkStart w:id="230" w:name="OLE_LINK70"/>
            <w:bookmarkStart w:id="231" w:name="OLE_LINK75"/>
            <w:r w:rsidRPr="00A76466">
              <w:rPr>
                <w:rFonts w:ascii="宋体" w:hAnsi="宋体" w:cs="宋体" w:hint="eastAsia"/>
                <w:sz w:val="24"/>
                <w:highlight w:val="white"/>
              </w:rPr>
              <w:t>突发事件应急演练方案</w:t>
            </w:r>
            <w:bookmarkEnd w:id="230"/>
            <w:bookmarkEnd w:id="231"/>
            <w:r w:rsidRPr="00A76466">
              <w:rPr>
                <w:rFonts w:ascii="宋体" w:hAnsi="宋体" w:cs="宋体" w:hint="eastAsia"/>
                <w:sz w:val="24"/>
                <w:highlight w:val="white"/>
              </w:rPr>
              <w:t>（本项最高得7分）</w:t>
            </w:r>
          </w:p>
          <w:p w:rsidR="00A1182A" w:rsidRPr="00DA030C" w:rsidRDefault="00FA1E43" w:rsidP="00DA030C">
            <w:pPr>
              <w:adjustRightInd w:val="0"/>
              <w:snapToGrid w:val="0"/>
              <w:spacing w:line="440" w:lineRule="exact"/>
              <w:ind w:firstLineChars="200" w:firstLine="480"/>
              <w:jc w:val="left"/>
              <w:rPr>
                <w:rFonts w:ascii="宋体" w:hAnsi="宋体" w:cs="宋体"/>
                <w:sz w:val="24"/>
              </w:rPr>
            </w:pPr>
            <w:bookmarkStart w:id="232" w:name="OLE_LINK92"/>
            <w:bookmarkStart w:id="233" w:name="OLE_LINK93"/>
            <w:r w:rsidRPr="00A76466">
              <w:rPr>
                <w:rFonts w:ascii="宋体" w:hAnsi="宋体" w:cs="宋体" w:hint="eastAsia"/>
                <w:sz w:val="24"/>
                <w:highlight w:val="white"/>
              </w:rPr>
              <w:t>投标人根据第四章中“突发事件应急演练方案”要求</w:t>
            </w:r>
            <w:r w:rsidR="00DA030C">
              <w:rPr>
                <w:rFonts w:ascii="宋体" w:hAnsi="宋体" w:cs="宋体" w:hint="eastAsia"/>
                <w:sz w:val="24"/>
                <w:highlight w:val="white"/>
              </w:rPr>
              <w:t>编制方案，方案至少包含：</w:t>
            </w:r>
            <w:r w:rsidR="00DA030C" w:rsidRPr="00DA030C">
              <w:rPr>
                <w:rFonts w:ascii="宋体" w:hAnsi="宋体" w:cs="宋体" w:hint="eastAsia"/>
                <w:sz w:val="24"/>
              </w:rPr>
              <w:t>《外来人员闯入/冲击校园演练预案》</w:t>
            </w:r>
            <w:r w:rsidR="00DA030C">
              <w:rPr>
                <w:rFonts w:ascii="宋体" w:hAnsi="宋体" w:cs="宋体" w:hint="eastAsia"/>
                <w:sz w:val="24"/>
              </w:rPr>
              <w:t>、</w:t>
            </w:r>
            <w:r w:rsidR="00DA030C" w:rsidRPr="00DA030C">
              <w:rPr>
                <w:rFonts w:ascii="宋体" w:hAnsi="宋体" w:cs="宋体" w:hint="eastAsia"/>
                <w:sz w:val="24"/>
              </w:rPr>
              <w:t>《校园火灾应急演练预案》</w:t>
            </w:r>
            <w:r w:rsidR="00DA030C">
              <w:rPr>
                <w:rFonts w:ascii="宋体" w:hAnsi="宋体" w:cs="宋体" w:hint="eastAsia"/>
                <w:sz w:val="24"/>
              </w:rPr>
              <w:t>、</w:t>
            </w:r>
            <w:r w:rsidR="00DA030C" w:rsidRPr="00DA030C">
              <w:rPr>
                <w:rFonts w:ascii="宋体" w:hAnsi="宋体" w:cs="宋体" w:hint="eastAsia"/>
                <w:sz w:val="24"/>
              </w:rPr>
              <w:t>《校园欺凌/纠纷冲突演练预案》</w:t>
            </w:r>
            <w:r w:rsidR="00DA030C">
              <w:rPr>
                <w:rFonts w:ascii="宋体" w:hAnsi="宋体" w:cs="宋体" w:hint="eastAsia"/>
                <w:sz w:val="24"/>
              </w:rPr>
              <w:t>、</w:t>
            </w:r>
            <w:r w:rsidR="00DA030C" w:rsidRPr="00DA030C">
              <w:rPr>
                <w:rFonts w:ascii="宋体" w:hAnsi="宋体" w:cs="宋体" w:hint="eastAsia"/>
                <w:sz w:val="24"/>
              </w:rPr>
              <w:t>《校园反恐防暴演练预案》</w:t>
            </w:r>
            <w:r w:rsidR="00DA030C">
              <w:rPr>
                <w:rFonts w:ascii="宋体" w:hAnsi="宋体" w:cs="宋体" w:hint="eastAsia"/>
                <w:sz w:val="24"/>
              </w:rPr>
              <w:t>、</w:t>
            </w:r>
            <w:r w:rsidR="00DA030C" w:rsidRPr="00DA030C">
              <w:rPr>
                <w:rFonts w:ascii="宋体" w:hAnsi="宋体" w:cs="宋体" w:hint="eastAsia"/>
                <w:sz w:val="24"/>
              </w:rPr>
              <w:t>《突发公共卫生事件演练预案》</w:t>
            </w:r>
            <w:r w:rsidR="00DA030C">
              <w:rPr>
                <w:rFonts w:ascii="宋体" w:hAnsi="宋体" w:cs="宋体" w:hint="eastAsia"/>
                <w:sz w:val="24"/>
              </w:rPr>
              <w:t>、</w:t>
            </w:r>
            <w:r w:rsidR="00DA030C" w:rsidRPr="00DA030C">
              <w:rPr>
                <w:rFonts w:ascii="宋体" w:hAnsi="宋体" w:cs="宋体" w:hint="eastAsia"/>
                <w:sz w:val="24"/>
              </w:rPr>
              <w:t>《自然灾害事件演练预案》</w:t>
            </w:r>
            <w:r w:rsidRPr="00A76466">
              <w:rPr>
                <w:rFonts w:ascii="宋体" w:hAnsi="宋体" w:cs="宋体" w:hint="eastAsia"/>
                <w:sz w:val="24"/>
                <w:highlight w:val="white"/>
              </w:rPr>
              <w:t>，评委根据投标人提供的针对本项目制定的总体服务方案进行综合评分。方案优于项目需求得7分，满足项目需求得4分，不满足或不提供得0分。</w:t>
            </w:r>
            <w:bookmarkEnd w:id="232"/>
            <w:bookmarkEnd w:id="233"/>
          </w:p>
          <w:p w:rsidR="00A1182A" w:rsidRPr="00A76466" w:rsidRDefault="00FA1E43" w:rsidP="00A76466">
            <w:pPr>
              <w:adjustRightInd w:val="0"/>
              <w:snapToGrid w:val="0"/>
              <w:spacing w:line="440" w:lineRule="exact"/>
              <w:ind w:firstLineChars="200" w:firstLine="480"/>
              <w:jc w:val="left"/>
              <w:rPr>
                <w:rFonts w:ascii="宋体" w:hAnsi="宋体" w:cs="宋体"/>
                <w:sz w:val="24"/>
                <w:highlight w:val="white"/>
              </w:rPr>
            </w:pPr>
            <w:r w:rsidRPr="00A76466">
              <w:rPr>
                <w:rFonts w:ascii="宋体" w:hAnsi="宋体" w:cs="宋体" w:hint="eastAsia"/>
                <w:sz w:val="24"/>
                <w:highlight w:val="white"/>
              </w:rPr>
              <w:t xml:space="preserve"> </w:t>
            </w:r>
            <w:bookmarkStart w:id="234" w:name="OLE_LINK85"/>
            <w:bookmarkStart w:id="235" w:name="OLE_LINK84"/>
            <w:r w:rsidRPr="00A76466">
              <w:rPr>
                <w:rFonts w:ascii="宋体" w:hAnsi="宋体" w:cs="宋体" w:hint="eastAsia"/>
                <w:sz w:val="24"/>
                <w:highlight w:val="white"/>
              </w:rPr>
              <w:t>4、服务保障承诺（本项最高得</w:t>
            </w:r>
            <w:r w:rsidR="009454B6" w:rsidRPr="00A76466">
              <w:rPr>
                <w:rFonts w:ascii="宋体" w:hAnsi="宋体" w:cs="宋体" w:hint="eastAsia"/>
                <w:sz w:val="24"/>
                <w:highlight w:val="white"/>
              </w:rPr>
              <w:t>7</w:t>
            </w:r>
            <w:r w:rsidRPr="00A76466">
              <w:rPr>
                <w:rFonts w:ascii="宋体" w:hAnsi="宋体" w:cs="宋体" w:hint="eastAsia"/>
                <w:sz w:val="24"/>
                <w:highlight w:val="white"/>
              </w:rPr>
              <w:t>分）</w:t>
            </w:r>
          </w:p>
          <w:p w:rsidR="00A1182A" w:rsidRPr="00A76466" w:rsidRDefault="00FA1E43" w:rsidP="00A76466">
            <w:pPr>
              <w:adjustRightInd w:val="0"/>
              <w:snapToGrid w:val="0"/>
              <w:spacing w:line="440" w:lineRule="exact"/>
              <w:ind w:firstLineChars="200" w:firstLine="480"/>
              <w:jc w:val="left"/>
              <w:rPr>
                <w:rFonts w:ascii="宋体" w:hAnsi="宋体" w:cs="宋体"/>
                <w:sz w:val="24"/>
                <w:highlight w:val="white"/>
              </w:rPr>
            </w:pPr>
            <w:r w:rsidRPr="00A76466">
              <w:rPr>
                <w:rFonts w:ascii="宋体" w:hAnsi="宋体" w:cs="宋体" w:hint="eastAsia"/>
                <w:sz w:val="24"/>
                <w:highlight w:val="white"/>
              </w:rPr>
              <w:t>投标人根据第四章中“服务保障承诺”要求</w:t>
            </w:r>
            <w:r w:rsidR="00DA030C">
              <w:rPr>
                <w:rFonts w:ascii="宋体" w:hAnsi="宋体" w:cs="宋体" w:hint="eastAsia"/>
                <w:sz w:val="24"/>
                <w:highlight w:val="white"/>
              </w:rPr>
              <w:t>编制方案，方案至少包含：</w:t>
            </w:r>
            <w:r w:rsidR="00DA030C" w:rsidRPr="00DA030C">
              <w:rPr>
                <w:rFonts w:ascii="宋体" w:hAnsi="宋体" w:cs="宋体" w:hint="eastAsia"/>
                <w:sz w:val="24"/>
              </w:rPr>
              <w:t>①</w:t>
            </w:r>
            <w:r w:rsidR="00D66D36" w:rsidRPr="00D66D36">
              <w:rPr>
                <w:rFonts w:ascii="宋体" w:hAnsi="宋体" w:cs="宋体" w:hint="eastAsia"/>
                <w:sz w:val="24"/>
              </w:rPr>
              <w:t>安全防控保障承诺</w:t>
            </w:r>
            <w:r w:rsidR="00D66D36">
              <w:rPr>
                <w:rFonts w:ascii="宋体" w:hAnsi="宋体" w:cs="宋体" w:hint="eastAsia"/>
                <w:sz w:val="24"/>
              </w:rPr>
              <w:t>、</w:t>
            </w:r>
            <w:r w:rsidR="00DA030C" w:rsidRPr="00DA030C">
              <w:rPr>
                <w:rFonts w:ascii="宋体" w:hAnsi="宋体" w:cs="宋体" w:hint="eastAsia"/>
                <w:sz w:val="24"/>
              </w:rPr>
              <w:t>②</w:t>
            </w:r>
            <w:r w:rsidR="00D66D36" w:rsidRPr="00D66D36">
              <w:rPr>
                <w:rFonts w:ascii="宋体" w:hAnsi="宋体" w:cs="宋体" w:hint="eastAsia"/>
                <w:sz w:val="24"/>
              </w:rPr>
              <w:t>人员管理保障承诺</w:t>
            </w:r>
            <w:r w:rsidR="00D66D36">
              <w:rPr>
                <w:rFonts w:ascii="宋体" w:hAnsi="宋体" w:cs="宋体" w:hint="eastAsia"/>
                <w:sz w:val="24"/>
              </w:rPr>
              <w:t>、</w:t>
            </w:r>
            <w:r w:rsidR="00DA030C" w:rsidRPr="00DA030C">
              <w:rPr>
                <w:rFonts w:ascii="宋体" w:hAnsi="宋体" w:cs="宋体" w:hint="eastAsia"/>
                <w:sz w:val="24"/>
              </w:rPr>
              <w:t>③</w:t>
            </w:r>
            <w:r w:rsidR="00D66D36" w:rsidRPr="00D66D36">
              <w:rPr>
                <w:rFonts w:ascii="宋体" w:hAnsi="宋体" w:cs="宋体" w:hint="eastAsia"/>
                <w:sz w:val="24"/>
              </w:rPr>
              <w:t>服务质量保障承诺</w:t>
            </w:r>
            <w:r w:rsidRPr="00A76466">
              <w:rPr>
                <w:rFonts w:ascii="宋体" w:hAnsi="宋体" w:cs="宋体" w:hint="eastAsia"/>
                <w:sz w:val="24"/>
                <w:highlight w:val="white"/>
              </w:rPr>
              <w:t>，评委根据投标人提供的针对本项目制定的总体服务方案进行综合评分。</w:t>
            </w:r>
            <w:bookmarkEnd w:id="234"/>
            <w:bookmarkEnd w:id="235"/>
            <w:r w:rsidRPr="00A76466">
              <w:rPr>
                <w:rFonts w:ascii="宋体" w:hAnsi="宋体" w:cs="宋体" w:hint="eastAsia"/>
                <w:sz w:val="24"/>
                <w:highlight w:val="white"/>
              </w:rPr>
              <w:t>方案优于项目需求得</w:t>
            </w:r>
            <w:r w:rsidR="009454B6" w:rsidRPr="00A76466">
              <w:rPr>
                <w:rFonts w:ascii="宋体" w:hAnsi="宋体" w:cs="宋体" w:hint="eastAsia"/>
                <w:sz w:val="24"/>
                <w:highlight w:val="white"/>
              </w:rPr>
              <w:t>7</w:t>
            </w:r>
            <w:r w:rsidRPr="00A76466">
              <w:rPr>
                <w:rFonts w:ascii="宋体" w:hAnsi="宋体" w:cs="宋体" w:hint="eastAsia"/>
                <w:sz w:val="24"/>
                <w:highlight w:val="white"/>
              </w:rPr>
              <w:t>分，满足项目需求得4分，不满足或不提供得0分。</w:t>
            </w:r>
          </w:p>
          <w:p w:rsidR="00A1182A" w:rsidRPr="00A76466" w:rsidRDefault="00FA1E43" w:rsidP="00A76466">
            <w:pPr>
              <w:adjustRightInd w:val="0"/>
              <w:snapToGrid w:val="0"/>
              <w:spacing w:line="440" w:lineRule="exact"/>
              <w:ind w:firstLineChars="200" w:firstLine="480"/>
              <w:jc w:val="left"/>
              <w:rPr>
                <w:rFonts w:ascii="宋体" w:hAnsi="宋体" w:cs="宋体"/>
                <w:sz w:val="24"/>
                <w:highlight w:val="white"/>
              </w:rPr>
            </w:pPr>
            <w:r w:rsidRPr="00A76466">
              <w:rPr>
                <w:rFonts w:ascii="宋体" w:hAnsi="宋体" w:cs="宋体" w:hint="eastAsia"/>
                <w:sz w:val="24"/>
                <w:highlight w:val="white"/>
              </w:rPr>
              <w:t>5、</w:t>
            </w:r>
            <w:bookmarkStart w:id="236" w:name="OLE_LINK105"/>
            <w:bookmarkStart w:id="237" w:name="OLE_LINK106"/>
            <w:r w:rsidRPr="00A76466">
              <w:rPr>
                <w:rFonts w:ascii="宋体" w:hAnsi="宋体" w:cs="宋体" w:hint="eastAsia"/>
                <w:sz w:val="24"/>
                <w:highlight w:val="white"/>
              </w:rPr>
              <w:t>培训方案（本项最高得</w:t>
            </w:r>
            <w:r w:rsidR="009454B6" w:rsidRPr="00A76466">
              <w:rPr>
                <w:rFonts w:ascii="宋体" w:hAnsi="宋体" w:cs="宋体" w:hint="eastAsia"/>
                <w:sz w:val="24"/>
                <w:highlight w:val="white"/>
              </w:rPr>
              <w:t>7</w:t>
            </w:r>
            <w:r w:rsidRPr="00A76466">
              <w:rPr>
                <w:rFonts w:ascii="宋体" w:hAnsi="宋体" w:cs="宋体" w:hint="eastAsia"/>
                <w:sz w:val="24"/>
                <w:highlight w:val="white"/>
              </w:rPr>
              <w:t>分）</w:t>
            </w:r>
          </w:p>
          <w:p w:rsidR="00A1182A" w:rsidRPr="00A76466" w:rsidRDefault="00FA1E43" w:rsidP="00A76466">
            <w:pPr>
              <w:widowControl/>
              <w:adjustRightInd w:val="0"/>
              <w:snapToGrid w:val="0"/>
              <w:spacing w:line="440" w:lineRule="exact"/>
              <w:ind w:firstLineChars="200" w:firstLine="480"/>
              <w:jc w:val="left"/>
              <w:rPr>
                <w:rFonts w:ascii="宋体" w:hAnsi="宋体" w:cs="宋体"/>
                <w:sz w:val="24"/>
                <w:highlight w:val="white"/>
              </w:rPr>
            </w:pPr>
            <w:r w:rsidRPr="00A76466">
              <w:rPr>
                <w:rFonts w:ascii="宋体" w:hAnsi="宋体" w:cs="宋体" w:hint="eastAsia"/>
                <w:sz w:val="24"/>
                <w:highlight w:val="white"/>
              </w:rPr>
              <w:t>投标人根据第四章中“培训方案”要求</w:t>
            </w:r>
            <w:r w:rsidR="00DA030C">
              <w:rPr>
                <w:rFonts w:ascii="宋体" w:hAnsi="宋体" w:cs="宋体" w:hint="eastAsia"/>
                <w:sz w:val="24"/>
                <w:highlight w:val="white"/>
              </w:rPr>
              <w:t>编制方案，方案至少包含：</w:t>
            </w:r>
            <w:r w:rsidR="00DA030C" w:rsidRPr="00DA030C">
              <w:rPr>
                <w:rFonts w:ascii="宋体" w:hAnsi="宋体" w:cs="宋体" w:hint="eastAsia"/>
                <w:sz w:val="24"/>
              </w:rPr>
              <w:t>①</w:t>
            </w:r>
            <w:r w:rsidR="00D66D36" w:rsidRPr="00D66D36">
              <w:rPr>
                <w:rFonts w:ascii="宋体" w:hAnsi="宋体" w:cs="宋体" w:hint="eastAsia"/>
                <w:sz w:val="24"/>
              </w:rPr>
              <w:t>培训目标</w:t>
            </w:r>
            <w:r w:rsidR="00D66D36">
              <w:rPr>
                <w:rFonts w:ascii="宋体" w:hAnsi="宋体" w:cs="宋体" w:hint="eastAsia"/>
                <w:sz w:val="24"/>
              </w:rPr>
              <w:t>、</w:t>
            </w:r>
            <w:r w:rsidR="00DA030C" w:rsidRPr="00DA030C">
              <w:rPr>
                <w:rFonts w:ascii="宋体" w:hAnsi="宋体" w:cs="宋体" w:hint="eastAsia"/>
                <w:sz w:val="24"/>
              </w:rPr>
              <w:t>②</w:t>
            </w:r>
            <w:r w:rsidR="00D66D36" w:rsidRPr="00D66D36">
              <w:rPr>
                <w:rFonts w:ascii="宋体" w:hAnsi="宋体" w:cs="宋体" w:hint="eastAsia"/>
                <w:sz w:val="24"/>
              </w:rPr>
              <w:t>培训内容</w:t>
            </w:r>
            <w:r w:rsidR="00D66D36">
              <w:rPr>
                <w:rFonts w:ascii="宋体" w:hAnsi="宋体" w:cs="宋体" w:hint="eastAsia"/>
                <w:sz w:val="24"/>
              </w:rPr>
              <w:t>、</w:t>
            </w:r>
            <w:r w:rsidR="00DA030C" w:rsidRPr="00DA030C">
              <w:rPr>
                <w:rFonts w:ascii="宋体" w:hAnsi="宋体" w:cs="宋体" w:hint="eastAsia"/>
                <w:sz w:val="24"/>
              </w:rPr>
              <w:t>③</w:t>
            </w:r>
            <w:r w:rsidR="00D66D36" w:rsidRPr="00D66D36">
              <w:rPr>
                <w:rFonts w:ascii="宋体" w:hAnsi="宋体" w:cs="宋体" w:hint="eastAsia"/>
                <w:sz w:val="24"/>
              </w:rPr>
              <w:t>培训方式</w:t>
            </w:r>
            <w:r w:rsidR="00D66D36">
              <w:rPr>
                <w:rFonts w:ascii="宋体" w:hAnsi="宋体" w:cs="宋体" w:hint="eastAsia"/>
                <w:sz w:val="24"/>
              </w:rPr>
              <w:t>、</w:t>
            </w:r>
            <w:r w:rsidR="00DA030C" w:rsidRPr="00DA030C">
              <w:rPr>
                <w:rFonts w:ascii="宋体" w:hAnsi="宋体" w:cs="宋体" w:hint="eastAsia"/>
                <w:sz w:val="24"/>
              </w:rPr>
              <w:t>④</w:t>
            </w:r>
            <w:r w:rsidR="00D66D36" w:rsidRPr="00D66D36">
              <w:rPr>
                <w:rFonts w:ascii="宋体" w:hAnsi="宋体" w:cs="宋体" w:hint="eastAsia"/>
                <w:sz w:val="24"/>
              </w:rPr>
              <w:t>培训时间</w:t>
            </w:r>
            <w:r w:rsidRPr="00A76466">
              <w:rPr>
                <w:rFonts w:ascii="宋体" w:hAnsi="宋体" w:cs="宋体" w:hint="eastAsia"/>
                <w:sz w:val="24"/>
                <w:highlight w:val="white"/>
              </w:rPr>
              <w:t>，评委根据投标人提供的针对本</w:t>
            </w:r>
            <w:r w:rsidRPr="00A76466">
              <w:rPr>
                <w:rFonts w:ascii="宋体" w:hAnsi="宋体" w:cs="宋体" w:hint="eastAsia"/>
                <w:sz w:val="24"/>
                <w:highlight w:val="white"/>
              </w:rPr>
              <w:lastRenderedPageBreak/>
              <w:t>项目制定的总体服务方案进行综合评分。方案优于项目需求得</w:t>
            </w:r>
            <w:r w:rsidR="009454B6" w:rsidRPr="00A76466">
              <w:rPr>
                <w:rFonts w:ascii="宋体" w:hAnsi="宋体" w:cs="宋体" w:hint="eastAsia"/>
                <w:sz w:val="24"/>
                <w:highlight w:val="white"/>
              </w:rPr>
              <w:t>7</w:t>
            </w:r>
            <w:r w:rsidRPr="00A76466">
              <w:rPr>
                <w:rFonts w:ascii="宋体" w:hAnsi="宋体" w:cs="宋体" w:hint="eastAsia"/>
                <w:sz w:val="24"/>
                <w:highlight w:val="white"/>
              </w:rPr>
              <w:t>分，满足项目需求得4分，不满足或不提供得0分。</w:t>
            </w:r>
            <w:bookmarkEnd w:id="236"/>
            <w:bookmarkEnd w:id="237"/>
          </w:p>
          <w:p w:rsidR="00A1182A" w:rsidRPr="00A76466" w:rsidRDefault="00FA1E43" w:rsidP="00A76466">
            <w:pPr>
              <w:widowControl/>
              <w:tabs>
                <w:tab w:val="left" w:pos="5001"/>
              </w:tabs>
              <w:adjustRightInd w:val="0"/>
              <w:snapToGrid w:val="0"/>
              <w:spacing w:line="440" w:lineRule="exact"/>
              <w:ind w:firstLineChars="200" w:firstLine="480"/>
              <w:jc w:val="left"/>
              <w:rPr>
                <w:rFonts w:ascii="宋体" w:hAnsi="宋体" w:cs="宋体"/>
                <w:sz w:val="24"/>
                <w:highlight w:val="white"/>
              </w:rPr>
            </w:pPr>
            <w:r w:rsidRPr="00A76466">
              <w:rPr>
                <w:rFonts w:ascii="宋体" w:hAnsi="宋体" w:cs="宋体" w:hint="eastAsia"/>
                <w:sz w:val="24"/>
                <w:highlight w:val="white"/>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695" w:type="pct"/>
            <w:tcBorders>
              <w:top w:val="single" w:sz="4" w:space="0" w:color="auto"/>
              <w:left w:val="single" w:sz="4" w:space="0" w:color="auto"/>
              <w:bottom w:val="single" w:sz="4" w:space="0" w:color="auto"/>
              <w:right w:val="single" w:sz="4" w:space="0" w:color="auto"/>
            </w:tcBorders>
            <w:vAlign w:val="center"/>
          </w:tcPr>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A1182A">
            <w:pPr>
              <w:spacing w:line="500" w:lineRule="exact"/>
              <w:jc w:val="center"/>
              <w:rPr>
                <w:rFonts w:asciiTheme="minorEastAsia" w:hAnsiTheme="minorEastAsia" w:cstheme="minorEastAsia"/>
                <w:sz w:val="24"/>
                <w:highlight w:val="white"/>
              </w:rPr>
            </w:pPr>
          </w:p>
          <w:p w:rsidR="00A1182A" w:rsidRDefault="00DA030C">
            <w:pPr>
              <w:spacing w:line="500" w:lineRule="exact"/>
              <w:rPr>
                <w:rFonts w:asciiTheme="minorEastAsia" w:hAnsiTheme="minorEastAsia" w:cstheme="minorEastAsia"/>
                <w:sz w:val="24"/>
                <w:highlight w:val="white"/>
              </w:rPr>
            </w:pPr>
            <w:r>
              <w:rPr>
                <w:rFonts w:asciiTheme="minorEastAsia" w:hAnsiTheme="minorEastAsia" w:cstheme="minorEastAsia" w:hint="eastAsia"/>
                <w:sz w:val="24"/>
                <w:highlight w:val="white"/>
              </w:rPr>
              <w:t>36</w:t>
            </w:r>
          </w:p>
        </w:tc>
      </w:tr>
      <w:tr w:rsidR="00A1182A">
        <w:trPr>
          <w:trHeight w:val="1513"/>
          <w:jc w:val="center"/>
        </w:trPr>
        <w:tc>
          <w:tcPr>
            <w:tcW w:w="812" w:type="pct"/>
            <w:tcBorders>
              <w:top w:val="single" w:sz="4" w:space="0" w:color="auto"/>
              <w:left w:val="single" w:sz="4" w:space="0" w:color="auto"/>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sz w:val="24"/>
                <w:highlight w:val="white"/>
              </w:rPr>
            </w:pPr>
            <w:r>
              <w:rPr>
                <w:rFonts w:asciiTheme="minorEastAsia" w:eastAsiaTheme="minorEastAsia" w:hAnsiTheme="minorEastAsia" w:cstheme="minorEastAsia" w:hint="eastAsia"/>
                <w:sz w:val="24"/>
                <w:highlight w:val="white"/>
              </w:rPr>
              <w:lastRenderedPageBreak/>
              <w:t>投标人业绩</w:t>
            </w:r>
          </w:p>
        </w:tc>
        <w:tc>
          <w:tcPr>
            <w:tcW w:w="3493" w:type="pct"/>
            <w:tcBorders>
              <w:top w:val="single" w:sz="4" w:space="0" w:color="auto"/>
              <w:left w:val="nil"/>
              <w:bottom w:val="single" w:sz="4" w:space="0" w:color="auto"/>
              <w:right w:val="single" w:sz="4" w:space="0" w:color="auto"/>
            </w:tcBorders>
            <w:vAlign w:val="center"/>
          </w:tcPr>
          <w:p w:rsidR="00A1182A" w:rsidRDefault="00FA1E43">
            <w:pPr>
              <w:widowControl/>
              <w:spacing w:line="520" w:lineRule="exact"/>
              <w:ind w:firstLine="480"/>
              <w:rPr>
                <w:rFonts w:ascii="宋体" w:hAnsi="宋体" w:cs="宋体"/>
                <w:color w:val="000000" w:themeColor="text1"/>
                <w:sz w:val="24"/>
                <w:highlight w:val="white"/>
              </w:rPr>
            </w:pPr>
            <w:bookmarkStart w:id="238" w:name="OLE_LINK76"/>
            <w:bookmarkStart w:id="239" w:name="OLE_LINK55"/>
            <w:r>
              <w:rPr>
                <w:rFonts w:ascii="宋体" w:hAnsi="宋体" w:cs="宋体" w:hint="eastAsia"/>
                <w:color w:val="000000" w:themeColor="text1"/>
                <w:sz w:val="24"/>
                <w:highlight w:val="white"/>
              </w:rPr>
              <w:t>投标人自2022年1月1日以来(以合同签订时间为准)承接过</w:t>
            </w:r>
            <w:r>
              <w:rPr>
                <w:rFonts w:ascii="宋体" w:hAnsi="宋体" w:cs="宋体" w:hint="eastAsia"/>
                <w:color w:val="000000" w:themeColor="text1"/>
                <w:sz w:val="24"/>
                <w:szCs w:val="20"/>
                <w:highlight w:val="white"/>
              </w:rPr>
              <w:t>类似项目业</w:t>
            </w:r>
            <w:r>
              <w:rPr>
                <w:rFonts w:ascii="宋体" w:hAnsi="宋体" w:cs="宋体" w:hint="eastAsia"/>
                <w:color w:val="000000" w:themeColor="text1"/>
                <w:sz w:val="24"/>
                <w:highlight w:val="white"/>
              </w:rPr>
              <w:t>绩，每提供1个业绩得2分，本项最高得6分。</w:t>
            </w:r>
          </w:p>
          <w:p w:rsidR="00A1182A" w:rsidRDefault="00FA1E43">
            <w:pPr>
              <w:widowControl/>
              <w:spacing w:line="520" w:lineRule="exact"/>
              <w:ind w:firstLine="480"/>
              <w:rPr>
                <w:rFonts w:ascii="宋体" w:hAnsi="宋体" w:cs="宋体"/>
                <w:color w:val="000000"/>
                <w:sz w:val="24"/>
                <w:highlight w:val="white"/>
              </w:rPr>
            </w:pPr>
            <w:r>
              <w:rPr>
                <w:rFonts w:ascii="宋体" w:hAnsi="宋体" w:cs="宋体" w:hint="eastAsia"/>
                <w:color w:val="000000" w:themeColor="text1"/>
                <w:sz w:val="24"/>
                <w:highlight w:val="white"/>
              </w:rPr>
              <w:t>注：1、类似业</w:t>
            </w:r>
            <w:r>
              <w:rPr>
                <w:rFonts w:ascii="宋体" w:hAnsi="宋体" w:cs="宋体" w:hint="eastAsia"/>
                <w:color w:val="000000"/>
                <w:sz w:val="24"/>
                <w:highlight w:val="white"/>
              </w:rPr>
              <w:t>绩指类似党政机关、企事业单位、学校安保服务项目(</w:t>
            </w:r>
            <w:r>
              <w:rPr>
                <w:rFonts w:ascii="宋体" w:hAnsi="宋体" w:cs="宋体" w:hint="eastAsia"/>
                <w:sz w:val="24"/>
                <w:szCs w:val="20"/>
              </w:rPr>
              <w:t>不含住宅、工厂等，业绩合同须包含保安服务内容</w:t>
            </w:r>
            <w:r>
              <w:rPr>
                <w:rFonts w:ascii="宋体" w:hAnsi="宋体" w:cs="宋体" w:hint="eastAsia"/>
                <w:color w:val="000000"/>
                <w:sz w:val="24"/>
                <w:highlight w:val="white"/>
              </w:rPr>
              <w:t>)。2、同一业主或同一项目不重复计分。</w:t>
            </w:r>
            <w:bookmarkEnd w:id="238"/>
            <w:bookmarkEnd w:id="239"/>
            <w:r>
              <w:rPr>
                <w:rFonts w:ascii="宋体" w:hAnsi="宋体" w:cs="宋体" w:hint="eastAsia"/>
                <w:color w:val="000000"/>
                <w:sz w:val="24"/>
                <w:highlight w:val="white"/>
              </w:rPr>
              <w:t>投标人须提供合同扫描件并加盖投标人公章，合同中必须包含服务内容、合同签订时间等信息，否则不予计分。</w:t>
            </w:r>
          </w:p>
        </w:tc>
        <w:tc>
          <w:tcPr>
            <w:tcW w:w="695" w:type="pct"/>
            <w:tcBorders>
              <w:top w:val="single" w:sz="4" w:space="0" w:color="auto"/>
              <w:left w:val="single" w:sz="4" w:space="0" w:color="auto"/>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sz w:val="24"/>
                <w:highlight w:val="white"/>
              </w:rPr>
            </w:pPr>
            <w:r>
              <w:rPr>
                <w:rFonts w:asciiTheme="minorEastAsia" w:hAnsiTheme="minorEastAsia" w:cstheme="minorEastAsia" w:hint="eastAsia"/>
                <w:sz w:val="24"/>
                <w:highlight w:val="white"/>
              </w:rPr>
              <w:t>6</w:t>
            </w:r>
          </w:p>
        </w:tc>
      </w:tr>
      <w:tr w:rsidR="00A1182A">
        <w:trPr>
          <w:trHeight w:val="1547"/>
          <w:jc w:val="center"/>
        </w:trPr>
        <w:tc>
          <w:tcPr>
            <w:tcW w:w="812" w:type="pct"/>
            <w:tcBorders>
              <w:top w:val="single" w:sz="4" w:space="0" w:color="auto"/>
              <w:left w:val="single" w:sz="4" w:space="0" w:color="auto"/>
              <w:bottom w:val="single" w:sz="4" w:space="0" w:color="auto"/>
              <w:right w:val="single" w:sz="4" w:space="0" w:color="auto"/>
            </w:tcBorders>
            <w:vAlign w:val="center"/>
          </w:tcPr>
          <w:p w:rsidR="00A1182A" w:rsidRDefault="00A1182A">
            <w:pPr>
              <w:spacing w:line="500" w:lineRule="exact"/>
              <w:jc w:val="center"/>
              <w:rPr>
                <w:rFonts w:asciiTheme="minorEastAsia" w:hAnsiTheme="minorEastAsia" w:cstheme="minorEastAsia"/>
                <w:sz w:val="24"/>
                <w:highlight w:val="white"/>
              </w:rPr>
            </w:pPr>
          </w:p>
          <w:p w:rsidR="00A1182A" w:rsidRDefault="00FA1E43">
            <w:pPr>
              <w:spacing w:line="500" w:lineRule="exact"/>
              <w:jc w:val="center"/>
              <w:rPr>
                <w:rFonts w:asciiTheme="minorEastAsia" w:hAnsiTheme="minorEastAsia" w:cstheme="minorEastAsia"/>
                <w:sz w:val="24"/>
                <w:highlight w:val="white"/>
              </w:rPr>
            </w:pPr>
            <w:bookmarkStart w:id="240" w:name="OLE_LINK78"/>
            <w:bookmarkStart w:id="241" w:name="OLE_LINK77"/>
            <w:r>
              <w:rPr>
                <w:rFonts w:asciiTheme="minorEastAsia" w:eastAsiaTheme="minorEastAsia" w:hAnsiTheme="minorEastAsia" w:cstheme="minorEastAsia" w:hint="eastAsia"/>
                <w:sz w:val="24"/>
                <w:highlight w:val="white"/>
              </w:rPr>
              <w:t>拟派</w:t>
            </w:r>
          </w:p>
          <w:p w:rsidR="00A1182A" w:rsidRDefault="00FA1E43">
            <w:pPr>
              <w:spacing w:line="500" w:lineRule="exact"/>
              <w:jc w:val="center"/>
              <w:rPr>
                <w:rFonts w:asciiTheme="minorEastAsia" w:hAnsiTheme="minorEastAsia" w:cstheme="minorEastAsia"/>
                <w:sz w:val="24"/>
                <w:highlight w:val="white"/>
              </w:rPr>
            </w:pPr>
            <w:r>
              <w:rPr>
                <w:rFonts w:asciiTheme="minorEastAsia" w:eastAsiaTheme="minorEastAsia" w:hAnsiTheme="minorEastAsia" w:cstheme="minorEastAsia" w:hint="eastAsia"/>
                <w:sz w:val="24"/>
                <w:highlight w:val="white"/>
              </w:rPr>
              <w:t>人员</w:t>
            </w:r>
          </w:p>
          <w:p w:rsidR="00A1182A" w:rsidRDefault="00FA1E43">
            <w:pPr>
              <w:spacing w:line="500" w:lineRule="exact"/>
              <w:jc w:val="center"/>
              <w:rPr>
                <w:rFonts w:asciiTheme="minorEastAsia" w:hAnsiTheme="minorEastAsia" w:cstheme="minorEastAsia"/>
                <w:sz w:val="24"/>
                <w:highlight w:val="white"/>
              </w:rPr>
            </w:pPr>
            <w:r>
              <w:rPr>
                <w:rFonts w:asciiTheme="minorEastAsia" w:eastAsiaTheme="minorEastAsia" w:hAnsiTheme="minorEastAsia" w:cstheme="minorEastAsia" w:hint="eastAsia"/>
                <w:sz w:val="24"/>
                <w:highlight w:val="white"/>
              </w:rPr>
              <w:t>证书</w:t>
            </w:r>
          </w:p>
          <w:p w:rsidR="00A1182A" w:rsidRDefault="00FA1E43">
            <w:pPr>
              <w:spacing w:line="500" w:lineRule="exact"/>
              <w:jc w:val="center"/>
              <w:rPr>
                <w:rFonts w:asciiTheme="minorEastAsia" w:hAnsiTheme="minorEastAsia" w:cstheme="minorEastAsia"/>
                <w:sz w:val="24"/>
                <w:highlight w:val="white"/>
              </w:rPr>
            </w:pPr>
            <w:r>
              <w:rPr>
                <w:rFonts w:asciiTheme="minorEastAsia" w:eastAsiaTheme="minorEastAsia" w:hAnsiTheme="minorEastAsia" w:cstheme="minorEastAsia" w:hint="eastAsia"/>
                <w:sz w:val="24"/>
                <w:highlight w:val="white"/>
              </w:rPr>
              <w:t>情况</w:t>
            </w:r>
            <w:bookmarkEnd w:id="240"/>
            <w:bookmarkEnd w:id="241"/>
          </w:p>
        </w:tc>
        <w:tc>
          <w:tcPr>
            <w:tcW w:w="3493" w:type="pct"/>
            <w:tcBorders>
              <w:top w:val="single" w:sz="4" w:space="0" w:color="auto"/>
              <w:left w:val="nil"/>
              <w:bottom w:val="single" w:sz="4" w:space="0" w:color="auto"/>
              <w:right w:val="single" w:sz="4" w:space="0" w:color="auto"/>
            </w:tcBorders>
            <w:vAlign w:val="center"/>
          </w:tcPr>
          <w:p w:rsidR="00A1182A" w:rsidRDefault="00FA1E43">
            <w:pPr>
              <w:widowControl/>
              <w:spacing w:line="520" w:lineRule="exact"/>
              <w:ind w:firstLine="480"/>
              <w:rPr>
                <w:rFonts w:asciiTheme="minorEastAsia" w:hAnsiTheme="minorEastAsia" w:cstheme="minorEastAsia"/>
                <w:color w:val="000000" w:themeColor="text1"/>
                <w:sz w:val="24"/>
                <w:szCs w:val="20"/>
                <w:highlight w:val="white"/>
              </w:rPr>
            </w:pPr>
            <w:r>
              <w:rPr>
                <w:rFonts w:asciiTheme="minorEastAsia" w:hAnsiTheme="minorEastAsia" w:cstheme="minorEastAsia" w:hint="eastAsia"/>
                <w:color w:val="000000" w:themeColor="text1"/>
                <w:sz w:val="24"/>
                <w:szCs w:val="20"/>
                <w:highlight w:val="white"/>
              </w:rPr>
              <w:t>1.拟派项目组成员具有专科学历得0.5分，本科及以上学历的得1</w:t>
            </w:r>
            <w:bookmarkStart w:id="242" w:name="OLE_LINK29"/>
            <w:bookmarkStart w:id="243" w:name="OLE_LINK30"/>
            <w:r>
              <w:rPr>
                <w:rFonts w:asciiTheme="minorEastAsia" w:hAnsiTheme="minorEastAsia" w:cstheme="minorEastAsia" w:hint="eastAsia"/>
                <w:color w:val="000000" w:themeColor="text1"/>
                <w:sz w:val="24"/>
                <w:szCs w:val="20"/>
                <w:highlight w:val="white"/>
              </w:rPr>
              <w:t>分，本项最高得1分。</w:t>
            </w:r>
            <w:bookmarkEnd w:id="242"/>
            <w:bookmarkEnd w:id="243"/>
          </w:p>
          <w:p w:rsidR="00A1182A" w:rsidRDefault="00FA1E43">
            <w:pPr>
              <w:widowControl/>
              <w:spacing w:line="520" w:lineRule="exact"/>
              <w:ind w:firstLine="480"/>
              <w:rPr>
                <w:rFonts w:asciiTheme="minorEastAsia" w:hAnsiTheme="minorEastAsia" w:cstheme="minorEastAsia"/>
                <w:color w:val="000000" w:themeColor="text1"/>
                <w:sz w:val="24"/>
                <w:szCs w:val="20"/>
                <w:highlight w:val="white"/>
              </w:rPr>
            </w:pPr>
            <w:bookmarkStart w:id="244" w:name="OLE_LINK46"/>
            <w:bookmarkStart w:id="245" w:name="OLE_LINK39"/>
            <w:r>
              <w:rPr>
                <w:rFonts w:asciiTheme="minorEastAsia" w:hAnsiTheme="minorEastAsia" w:cstheme="minorEastAsia" w:hint="eastAsia"/>
                <w:color w:val="000000" w:themeColor="text1"/>
                <w:sz w:val="24"/>
                <w:szCs w:val="20"/>
                <w:highlight w:val="white"/>
              </w:rPr>
              <w:t>2、</w:t>
            </w:r>
            <w:bookmarkStart w:id="246" w:name="OLE_LINK32"/>
            <w:bookmarkStart w:id="247" w:name="OLE_LINK31"/>
            <w:r>
              <w:rPr>
                <w:rFonts w:asciiTheme="minorEastAsia" w:hAnsiTheme="minorEastAsia" w:cstheme="minorEastAsia" w:hint="eastAsia"/>
                <w:color w:val="000000" w:themeColor="text1"/>
                <w:sz w:val="24"/>
                <w:szCs w:val="20"/>
                <w:highlight w:val="white"/>
              </w:rPr>
              <w:t>投标人拟派保安员中</w:t>
            </w:r>
            <w:bookmarkEnd w:id="246"/>
            <w:bookmarkEnd w:id="247"/>
            <w:r>
              <w:rPr>
                <w:rFonts w:asciiTheme="minorEastAsia" w:hAnsiTheme="minorEastAsia" w:cstheme="minorEastAsia" w:hint="eastAsia"/>
                <w:color w:val="000000" w:themeColor="text1"/>
                <w:sz w:val="24"/>
                <w:szCs w:val="20"/>
                <w:highlight w:val="white"/>
              </w:rPr>
              <w:t>有退役军人有一个得1分（提供退役证明材料扫描件）本项最高得</w:t>
            </w:r>
            <w:r w:rsidR="00287BCE">
              <w:rPr>
                <w:rFonts w:asciiTheme="minorEastAsia" w:hAnsiTheme="minorEastAsia" w:cstheme="minorEastAsia" w:hint="eastAsia"/>
                <w:color w:val="000000" w:themeColor="text1"/>
                <w:sz w:val="24"/>
                <w:szCs w:val="20"/>
                <w:highlight w:val="white"/>
              </w:rPr>
              <w:t>3</w:t>
            </w:r>
            <w:r>
              <w:rPr>
                <w:rFonts w:asciiTheme="minorEastAsia" w:hAnsiTheme="minorEastAsia" w:cstheme="minorEastAsia" w:hint="eastAsia"/>
                <w:color w:val="000000" w:themeColor="text1"/>
                <w:sz w:val="24"/>
                <w:szCs w:val="20"/>
                <w:highlight w:val="white"/>
              </w:rPr>
              <w:t>分。</w:t>
            </w:r>
          </w:p>
          <w:p w:rsidR="00A1182A" w:rsidRDefault="00FA1E43">
            <w:pPr>
              <w:widowControl/>
              <w:spacing w:line="520" w:lineRule="exact"/>
              <w:ind w:firstLine="480"/>
              <w:rPr>
                <w:rFonts w:asciiTheme="minorEastAsia" w:hAnsiTheme="minorEastAsia" w:cstheme="minorEastAsia"/>
                <w:color w:val="000000" w:themeColor="text1"/>
                <w:sz w:val="24"/>
                <w:szCs w:val="20"/>
                <w:highlight w:val="white"/>
              </w:rPr>
            </w:pPr>
            <w:bookmarkStart w:id="248" w:name="OLE_LINK86"/>
            <w:bookmarkStart w:id="249" w:name="OLE_LINK79"/>
            <w:bookmarkEnd w:id="244"/>
            <w:bookmarkEnd w:id="245"/>
            <w:r>
              <w:rPr>
                <w:rFonts w:asciiTheme="minorEastAsia" w:hAnsiTheme="minorEastAsia" w:cstheme="minorEastAsia" w:hint="eastAsia"/>
                <w:color w:val="000000" w:themeColor="text1"/>
                <w:sz w:val="24"/>
                <w:szCs w:val="20"/>
                <w:highlight w:val="white"/>
              </w:rPr>
              <w:t>注：投标时提供上述证书或相关证明材料的扫描件，同时须提供以上人员采购公告</w:t>
            </w:r>
            <w:r w:rsidR="0094669D">
              <w:rPr>
                <w:rFonts w:asciiTheme="minorEastAsia" w:hAnsiTheme="minorEastAsia" w:cstheme="minorEastAsia" w:hint="eastAsia"/>
                <w:color w:val="000000" w:themeColor="text1"/>
                <w:sz w:val="24"/>
                <w:szCs w:val="20"/>
                <w:highlight w:val="white"/>
              </w:rPr>
              <w:t>当月</w:t>
            </w:r>
            <w:r>
              <w:rPr>
                <w:rFonts w:asciiTheme="minorEastAsia" w:hAnsiTheme="minorEastAsia" w:cstheme="minorEastAsia" w:hint="eastAsia"/>
                <w:color w:val="000000" w:themeColor="text1"/>
                <w:sz w:val="24"/>
                <w:szCs w:val="20"/>
                <w:highlight w:val="white"/>
              </w:rPr>
              <w:t>前</w:t>
            </w:r>
            <w:r w:rsidR="0094669D">
              <w:rPr>
                <w:rFonts w:asciiTheme="minorEastAsia" w:hAnsiTheme="minorEastAsia" w:cstheme="minorEastAsia" w:hint="eastAsia"/>
                <w:color w:val="000000" w:themeColor="text1"/>
                <w:sz w:val="24"/>
                <w:szCs w:val="20"/>
                <w:highlight w:val="white"/>
              </w:rPr>
              <w:t>1年内任意1个月</w:t>
            </w:r>
            <w:r>
              <w:rPr>
                <w:rFonts w:asciiTheme="minorEastAsia" w:hAnsiTheme="minorEastAsia" w:cstheme="minorEastAsia" w:hint="eastAsia"/>
                <w:color w:val="000000" w:themeColor="text1"/>
                <w:sz w:val="24"/>
                <w:szCs w:val="20"/>
                <w:highlight w:val="white"/>
              </w:rPr>
              <w:t>在投标人单位缴纳社保的相关证明材料,不提供或提供不全的不得分；本项所有投标人提供的材料均须加盖投标人公章。</w:t>
            </w:r>
            <w:bookmarkEnd w:id="248"/>
            <w:bookmarkEnd w:id="249"/>
          </w:p>
        </w:tc>
        <w:tc>
          <w:tcPr>
            <w:tcW w:w="695" w:type="pct"/>
            <w:tcBorders>
              <w:top w:val="single" w:sz="4" w:space="0" w:color="auto"/>
              <w:left w:val="single" w:sz="4" w:space="0" w:color="auto"/>
              <w:bottom w:val="single" w:sz="4" w:space="0" w:color="auto"/>
              <w:right w:val="single" w:sz="4" w:space="0" w:color="auto"/>
            </w:tcBorders>
            <w:vAlign w:val="center"/>
          </w:tcPr>
          <w:p w:rsidR="00A1182A" w:rsidRDefault="00287BCE">
            <w:pPr>
              <w:spacing w:line="500" w:lineRule="exact"/>
              <w:jc w:val="center"/>
              <w:rPr>
                <w:rFonts w:asciiTheme="minorEastAsia" w:hAnsiTheme="minorEastAsia" w:cstheme="minorEastAsia"/>
                <w:sz w:val="24"/>
                <w:highlight w:val="white"/>
              </w:rPr>
            </w:pPr>
            <w:r>
              <w:rPr>
                <w:rFonts w:asciiTheme="minorEastAsia" w:hAnsiTheme="minorEastAsia" w:cstheme="minorEastAsia" w:hint="eastAsia"/>
                <w:sz w:val="24"/>
              </w:rPr>
              <w:t>4</w:t>
            </w:r>
          </w:p>
        </w:tc>
      </w:tr>
      <w:tr w:rsidR="00287BCE">
        <w:trPr>
          <w:trHeight w:val="1547"/>
          <w:jc w:val="center"/>
        </w:trPr>
        <w:tc>
          <w:tcPr>
            <w:tcW w:w="812" w:type="pct"/>
            <w:tcBorders>
              <w:top w:val="single" w:sz="4" w:space="0" w:color="auto"/>
              <w:left w:val="single" w:sz="4" w:space="0" w:color="auto"/>
              <w:bottom w:val="single" w:sz="4" w:space="0" w:color="auto"/>
              <w:right w:val="single" w:sz="4" w:space="0" w:color="auto"/>
            </w:tcBorders>
            <w:vAlign w:val="center"/>
          </w:tcPr>
          <w:p w:rsidR="00287BCE" w:rsidRDefault="00287BCE">
            <w:pPr>
              <w:spacing w:line="500" w:lineRule="exact"/>
              <w:jc w:val="center"/>
              <w:rPr>
                <w:rFonts w:asciiTheme="minorEastAsia" w:hAnsiTheme="minorEastAsia" w:cstheme="minorEastAsia"/>
                <w:sz w:val="24"/>
                <w:highlight w:val="white"/>
              </w:rPr>
            </w:pPr>
            <w:r>
              <w:rPr>
                <w:rFonts w:asciiTheme="minorEastAsia" w:hAnsiTheme="minorEastAsia" w:cstheme="minorEastAsia" w:hint="eastAsia"/>
                <w:sz w:val="24"/>
                <w:highlight w:val="white"/>
              </w:rPr>
              <w:lastRenderedPageBreak/>
              <w:t>设备投入</w:t>
            </w:r>
          </w:p>
        </w:tc>
        <w:tc>
          <w:tcPr>
            <w:tcW w:w="3493" w:type="pct"/>
            <w:tcBorders>
              <w:top w:val="single" w:sz="4" w:space="0" w:color="auto"/>
              <w:left w:val="nil"/>
              <w:bottom w:val="single" w:sz="4" w:space="0" w:color="auto"/>
              <w:right w:val="single" w:sz="4" w:space="0" w:color="auto"/>
            </w:tcBorders>
            <w:vAlign w:val="center"/>
          </w:tcPr>
          <w:p w:rsidR="00287BCE" w:rsidRDefault="00287BCE" w:rsidP="00287BCE">
            <w:pPr>
              <w:widowControl/>
              <w:spacing w:line="520" w:lineRule="exact"/>
              <w:ind w:firstLineChars="200" w:firstLine="480"/>
              <w:jc w:val="left"/>
              <w:rPr>
                <w:rFonts w:asciiTheme="minorEastAsia" w:hAnsiTheme="minorEastAsia" w:cstheme="minorEastAsia"/>
                <w:color w:val="000000" w:themeColor="text1"/>
                <w:sz w:val="24"/>
                <w:szCs w:val="20"/>
              </w:rPr>
            </w:pPr>
            <w:r w:rsidRPr="00287BCE">
              <w:rPr>
                <w:rFonts w:asciiTheme="minorEastAsia" w:hAnsiTheme="minorEastAsia" w:cstheme="minorEastAsia" w:hint="eastAsia"/>
                <w:color w:val="000000" w:themeColor="text1"/>
                <w:sz w:val="24"/>
                <w:szCs w:val="20"/>
              </w:rPr>
              <w:t>投标人承诺为本项目投入一辆四轮电动巡逻车的</w:t>
            </w:r>
            <w:r>
              <w:rPr>
                <w:rFonts w:asciiTheme="minorEastAsia" w:hAnsiTheme="minorEastAsia" w:cstheme="minorEastAsia" w:hint="eastAsia"/>
                <w:color w:val="000000" w:themeColor="text1"/>
                <w:sz w:val="24"/>
                <w:szCs w:val="20"/>
              </w:rPr>
              <w:t>得2分，本项最高得2分。</w:t>
            </w:r>
          </w:p>
          <w:p w:rsidR="00287BCE" w:rsidRDefault="00287BCE" w:rsidP="00287BCE">
            <w:pPr>
              <w:widowControl/>
              <w:spacing w:line="520" w:lineRule="exact"/>
              <w:ind w:firstLineChars="200" w:firstLine="480"/>
              <w:jc w:val="left"/>
              <w:rPr>
                <w:rFonts w:asciiTheme="minorEastAsia" w:hAnsiTheme="minorEastAsia" w:cstheme="minorEastAsia"/>
                <w:color w:val="000000" w:themeColor="text1"/>
                <w:sz w:val="24"/>
                <w:szCs w:val="20"/>
                <w:highlight w:val="white"/>
              </w:rPr>
            </w:pPr>
            <w:r>
              <w:rPr>
                <w:rFonts w:asciiTheme="minorEastAsia" w:hAnsiTheme="minorEastAsia" w:cstheme="minorEastAsia" w:hint="eastAsia"/>
                <w:color w:val="000000" w:themeColor="text1"/>
                <w:sz w:val="24"/>
                <w:szCs w:val="20"/>
                <w:highlight w:val="white"/>
              </w:rPr>
              <w:t>注：投标时提供承诺函，承诺函格式自拟</w:t>
            </w:r>
            <w:r w:rsidR="007B3DA3">
              <w:rPr>
                <w:rFonts w:asciiTheme="minorEastAsia" w:hAnsiTheme="minorEastAsia" w:cstheme="minorEastAsia" w:hint="eastAsia"/>
                <w:color w:val="000000" w:themeColor="text1"/>
                <w:sz w:val="24"/>
                <w:szCs w:val="20"/>
                <w:highlight w:val="white"/>
              </w:rPr>
              <w:t>，不提供不得分</w:t>
            </w:r>
            <w:r>
              <w:rPr>
                <w:rFonts w:asciiTheme="minorEastAsia" w:hAnsiTheme="minorEastAsia" w:cstheme="minorEastAsia" w:hint="eastAsia"/>
                <w:color w:val="000000" w:themeColor="text1"/>
                <w:sz w:val="24"/>
                <w:szCs w:val="20"/>
                <w:highlight w:val="white"/>
              </w:rPr>
              <w:t>。</w:t>
            </w:r>
          </w:p>
        </w:tc>
        <w:tc>
          <w:tcPr>
            <w:tcW w:w="695" w:type="pct"/>
            <w:tcBorders>
              <w:top w:val="single" w:sz="4" w:space="0" w:color="auto"/>
              <w:left w:val="single" w:sz="4" w:space="0" w:color="auto"/>
              <w:bottom w:val="single" w:sz="4" w:space="0" w:color="auto"/>
              <w:right w:val="single" w:sz="4" w:space="0" w:color="auto"/>
            </w:tcBorders>
            <w:vAlign w:val="center"/>
          </w:tcPr>
          <w:p w:rsidR="00287BCE" w:rsidRDefault="00287BCE">
            <w:pPr>
              <w:spacing w:line="500" w:lineRule="exact"/>
              <w:jc w:val="center"/>
              <w:rPr>
                <w:rFonts w:asciiTheme="minorEastAsia" w:hAnsiTheme="minorEastAsia" w:cstheme="minorEastAsia"/>
                <w:sz w:val="24"/>
              </w:rPr>
            </w:pPr>
            <w:r>
              <w:rPr>
                <w:rFonts w:asciiTheme="minorEastAsia" w:hAnsiTheme="minorEastAsia" w:cstheme="minorEastAsia" w:hint="eastAsia"/>
                <w:sz w:val="24"/>
              </w:rPr>
              <w:t>2</w:t>
            </w:r>
          </w:p>
        </w:tc>
      </w:tr>
      <w:tr w:rsidR="00A1182A">
        <w:trPr>
          <w:trHeight w:val="90"/>
          <w:jc w:val="center"/>
        </w:trPr>
        <w:tc>
          <w:tcPr>
            <w:tcW w:w="812" w:type="pct"/>
            <w:tcBorders>
              <w:top w:val="single" w:sz="4" w:space="0" w:color="auto"/>
              <w:left w:val="single" w:sz="4" w:space="0" w:color="auto"/>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sz w:val="24"/>
                <w:highlight w:val="white"/>
              </w:rPr>
            </w:pPr>
            <w:bookmarkStart w:id="250" w:name="OLE_LINK87"/>
            <w:bookmarkStart w:id="251" w:name="OLE_LINK88"/>
            <w:r>
              <w:rPr>
                <w:rFonts w:asciiTheme="minorEastAsia" w:eastAsiaTheme="minorEastAsia" w:hAnsiTheme="minorEastAsia" w:cstheme="minorEastAsia" w:hint="eastAsia"/>
                <w:sz w:val="24"/>
                <w:highlight w:val="white"/>
              </w:rPr>
              <w:t>企业实力</w:t>
            </w:r>
            <w:bookmarkEnd w:id="250"/>
            <w:bookmarkEnd w:id="251"/>
          </w:p>
        </w:tc>
        <w:tc>
          <w:tcPr>
            <w:tcW w:w="3493" w:type="pct"/>
            <w:tcBorders>
              <w:top w:val="single" w:sz="4" w:space="0" w:color="auto"/>
              <w:left w:val="nil"/>
              <w:bottom w:val="single" w:sz="4" w:space="0" w:color="auto"/>
              <w:right w:val="single" w:sz="4" w:space="0" w:color="auto"/>
            </w:tcBorders>
            <w:vAlign w:val="center"/>
          </w:tcPr>
          <w:p w:rsidR="00A1182A" w:rsidRDefault="00FA1E43">
            <w:pPr>
              <w:widowControl/>
              <w:spacing w:line="520" w:lineRule="exact"/>
              <w:ind w:firstLine="480"/>
              <w:rPr>
                <w:rFonts w:ascii="宋体" w:hAnsi="宋体" w:cs="宋体"/>
                <w:sz w:val="24"/>
                <w:szCs w:val="20"/>
                <w:highlight w:val="white"/>
              </w:rPr>
            </w:pPr>
            <w:r>
              <w:rPr>
                <w:rFonts w:ascii="宋体" w:hAnsi="宋体" w:cs="宋体" w:hint="eastAsia"/>
                <w:sz w:val="24"/>
                <w:szCs w:val="20"/>
                <w:highlight w:val="white"/>
              </w:rPr>
              <w:t>1.取得有效期内且通过年检的质量管理体系认证证书得2分；</w:t>
            </w:r>
          </w:p>
          <w:p w:rsidR="00A1182A" w:rsidRDefault="00FA1E43">
            <w:pPr>
              <w:widowControl/>
              <w:spacing w:line="520" w:lineRule="exact"/>
              <w:ind w:firstLine="480"/>
              <w:rPr>
                <w:rFonts w:ascii="宋体" w:hAnsi="宋体" w:cs="宋体"/>
                <w:sz w:val="24"/>
                <w:szCs w:val="20"/>
                <w:highlight w:val="white"/>
              </w:rPr>
            </w:pPr>
            <w:r>
              <w:rPr>
                <w:rFonts w:ascii="宋体" w:hAnsi="宋体" w:cs="宋体" w:hint="eastAsia"/>
                <w:sz w:val="24"/>
                <w:szCs w:val="20"/>
                <w:highlight w:val="white"/>
              </w:rPr>
              <w:t>2.取得有效期内且通过年检的环境管理体系认证证书得2分；</w:t>
            </w:r>
          </w:p>
          <w:p w:rsidR="00A1182A" w:rsidRDefault="00FA1E43">
            <w:pPr>
              <w:widowControl/>
              <w:spacing w:line="520" w:lineRule="exact"/>
              <w:ind w:firstLine="480"/>
              <w:rPr>
                <w:rFonts w:ascii="宋体" w:hAnsi="宋体" w:cs="宋体"/>
                <w:sz w:val="24"/>
                <w:szCs w:val="20"/>
                <w:highlight w:val="white"/>
              </w:rPr>
            </w:pPr>
            <w:r>
              <w:rPr>
                <w:rFonts w:ascii="宋体" w:hAnsi="宋体" w:cs="宋体" w:hint="eastAsia"/>
                <w:sz w:val="24"/>
                <w:szCs w:val="20"/>
                <w:highlight w:val="white"/>
              </w:rPr>
              <w:t>3.取得有效期内且通过年检的职业健康安全管理体系认证证书得2分；</w:t>
            </w:r>
          </w:p>
          <w:p w:rsidR="00A1182A" w:rsidRDefault="00FA1E43">
            <w:pPr>
              <w:widowControl/>
              <w:spacing w:line="520" w:lineRule="exact"/>
              <w:ind w:firstLine="480"/>
              <w:rPr>
                <w:rFonts w:ascii="宋体" w:hAnsi="宋体" w:cs="宋体"/>
                <w:sz w:val="24"/>
                <w:szCs w:val="20"/>
                <w:highlight w:val="white"/>
              </w:rPr>
            </w:pPr>
            <w:r>
              <w:rPr>
                <w:rFonts w:ascii="宋体" w:hAnsi="宋体" w:cs="宋体" w:hint="eastAsia"/>
                <w:sz w:val="24"/>
                <w:szCs w:val="20"/>
                <w:highlight w:val="white"/>
              </w:rPr>
              <w:t>注：1-3项投标时提供上述证书的彩色扫描件，同时须提供上述证书在全国认证认可信息公共服务平台（http://</w:t>
            </w:r>
            <w:proofErr w:type="spellStart"/>
            <w:r>
              <w:rPr>
                <w:rFonts w:ascii="宋体" w:hAnsi="宋体" w:cs="宋体" w:hint="eastAsia"/>
                <w:sz w:val="24"/>
                <w:szCs w:val="20"/>
                <w:highlight w:val="white"/>
              </w:rPr>
              <w:t>cx.cnca.cn</w:t>
            </w:r>
            <w:proofErr w:type="spellEnd"/>
            <w:r>
              <w:rPr>
                <w:rFonts w:ascii="宋体" w:hAnsi="宋体" w:cs="宋体" w:hint="eastAsia"/>
                <w:sz w:val="24"/>
                <w:szCs w:val="20"/>
                <w:highlight w:val="white"/>
              </w:rPr>
              <w:t>/</w:t>
            </w:r>
            <w:proofErr w:type="spellStart"/>
            <w:r>
              <w:rPr>
                <w:rFonts w:ascii="宋体" w:hAnsi="宋体" w:cs="宋体" w:hint="eastAsia"/>
                <w:sz w:val="24"/>
                <w:szCs w:val="20"/>
                <w:highlight w:val="white"/>
              </w:rPr>
              <w:t>CertECloud</w:t>
            </w:r>
            <w:proofErr w:type="spellEnd"/>
            <w:r>
              <w:rPr>
                <w:rFonts w:ascii="宋体" w:hAnsi="宋体" w:cs="宋体" w:hint="eastAsia"/>
                <w:sz w:val="24"/>
                <w:szCs w:val="20"/>
                <w:highlight w:val="white"/>
              </w:rPr>
              <w:t>/index/index/</w:t>
            </w:r>
            <w:proofErr w:type="spellStart"/>
            <w:r>
              <w:rPr>
                <w:rFonts w:ascii="宋体" w:hAnsi="宋体" w:cs="宋体" w:hint="eastAsia"/>
                <w:sz w:val="24"/>
                <w:szCs w:val="20"/>
                <w:highlight w:val="white"/>
              </w:rPr>
              <w:t>page?currentPosition</w:t>
            </w:r>
            <w:proofErr w:type="spellEnd"/>
            <w:r>
              <w:rPr>
                <w:rFonts w:ascii="宋体" w:hAnsi="宋体" w:cs="宋体" w:hint="eastAsia"/>
                <w:sz w:val="24"/>
                <w:szCs w:val="20"/>
                <w:highlight w:val="white"/>
              </w:rPr>
              <w:t>=）查询页面完整截图，投标人应当确保证书开标当天处于有效期内，否则不予认可。以上材料均须加盖投标人公章，否则不予认可，不提供不得分。</w:t>
            </w:r>
          </w:p>
          <w:p w:rsidR="00A1182A" w:rsidRDefault="00FA1E43">
            <w:pPr>
              <w:widowControl/>
              <w:spacing w:line="520" w:lineRule="exact"/>
              <w:ind w:firstLine="480"/>
              <w:rPr>
                <w:rFonts w:ascii="宋体" w:hAnsi="宋体" w:cs="宋体"/>
                <w:sz w:val="24"/>
                <w:highlight w:val="white"/>
              </w:rPr>
            </w:pPr>
            <w:bookmarkStart w:id="252" w:name="OLE_LINK98"/>
            <w:bookmarkStart w:id="253" w:name="OLE_LINK97"/>
            <w:r w:rsidRPr="0094669D">
              <w:rPr>
                <w:rFonts w:ascii="宋体" w:hAnsi="宋体" w:cs="宋体" w:hint="eastAsia"/>
                <w:sz w:val="24"/>
              </w:rPr>
              <w:t>4.投标人自2022年1月1日以来（以证书或文件上注明的日期为准），获得过县、区级行政部门表彰（不含协会表彰）的每提供一个得1分；获得过市级（地市级）</w:t>
            </w:r>
            <w:r w:rsidR="00055802" w:rsidRPr="0094669D">
              <w:rPr>
                <w:rFonts w:ascii="宋体" w:hAnsi="宋体" w:cs="宋体" w:hint="eastAsia"/>
                <w:sz w:val="24"/>
              </w:rPr>
              <w:t>及以上</w:t>
            </w:r>
            <w:r w:rsidRPr="0094669D">
              <w:rPr>
                <w:rFonts w:ascii="宋体" w:hAnsi="宋体" w:cs="宋体" w:hint="eastAsia"/>
                <w:sz w:val="24"/>
              </w:rPr>
              <w:t>行政部门表彰（不含协会表彰）的每提供一个得2分；同一项目不累计加分，最高得6分。（注：投标时须提供表彰证书或其他相关证明材料复印件并加盖投标人公章，不提供不得分。）</w:t>
            </w:r>
            <w:bookmarkEnd w:id="252"/>
            <w:bookmarkEnd w:id="253"/>
          </w:p>
        </w:tc>
        <w:tc>
          <w:tcPr>
            <w:tcW w:w="695" w:type="pct"/>
            <w:tcBorders>
              <w:top w:val="single" w:sz="4" w:space="0" w:color="auto"/>
              <w:left w:val="single" w:sz="4" w:space="0" w:color="auto"/>
              <w:bottom w:val="single" w:sz="4" w:space="0" w:color="auto"/>
              <w:right w:val="single" w:sz="4" w:space="0" w:color="auto"/>
            </w:tcBorders>
            <w:vAlign w:val="center"/>
          </w:tcPr>
          <w:p w:rsidR="00A1182A" w:rsidRDefault="00FA1E43">
            <w:pPr>
              <w:spacing w:line="500" w:lineRule="exact"/>
              <w:jc w:val="center"/>
              <w:rPr>
                <w:rFonts w:asciiTheme="minorEastAsia" w:hAnsiTheme="minorEastAsia" w:cstheme="minorEastAsia"/>
                <w:sz w:val="24"/>
                <w:highlight w:val="white"/>
              </w:rPr>
            </w:pPr>
            <w:r>
              <w:rPr>
                <w:rFonts w:asciiTheme="minorEastAsia" w:hAnsiTheme="minorEastAsia" w:cstheme="minorEastAsia" w:hint="eastAsia"/>
                <w:sz w:val="24"/>
                <w:highlight w:val="white"/>
              </w:rPr>
              <w:t>12</w:t>
            </w:r>
          </w:p>
        </w:tc>
      </w:tr>
      <w:bookmarkEnd w:id="208"/>
      <w:bookmarkEnd w:id="209"/>
    </w:tbl>
    <w:p w:rsidR="00A1182A" w:rsidRDefault="00A1182A">
      <w:pPr>
        <w:pStyle w:val="115"/>
        <w:spacing w:beforeAutospacing="0" w:afterAutospacing="0" w:line="360" w:lineRule="exact"/>
        <w:jc w:val="both"/>
        <w:rPr>
          <w:rFonts w:ascii="宋体" w:hAnsi="宋体" w:cs="宋体"/>
        </w:rPr>
      </w:pPr>
    </w:p>
    <w:p w:rsidR="00A1182A" w:rsidRDefault="00FA1E43">
      <w:pPr>
        <w:pStyle w:val="115"/>
        <w:spacing w:beforeAutospacing="0" w:afterAutospacing="0"/>
        <w:jc w:val="center"/>
        <w:rPr>
          <w:rFonts w:ascii="宋体" w:hAnsi="宋体" w:cs="宋体"/>
          <w:b/>
          <w:bCs/>
          <w:sz w:val="44"/>
          <w:szCs w:val="44"/>
        </w:rPr>
      </w:pPr>
      <w:r>
        <w:rPr>
          <w:rFonts w:ascii="宋体" w:hAnsi="宋体" w:cs="宋体" w:hint="eastAsia"/>
          <w:sz w:val="44"/>
          <w:szCs w:val="44"/>
        </w:rPr>
        <w:br w:type="page" w:clear="all"/>
      </w:r>
      <w:r>
        <w:rPr>
          <w:rFonts w:ascii="宋体" w:hAnsi="宋体" w:cs="宋体" w:hint="eastAsia"/>
          <w:b/>
          <w:bCs/>
          <w:sz w:val="44"/>
          <w:szCs w:val="44"/>
        </w:rPr>
        <w:lastRenderedPageBreak/>
        <w:t>第六章  投标文件格式</w:t>
      </w:r>
    </w:p>
    <w:p w:rsidR="00A1182A" w:rsidRDefault="00A1182A">
      <w:pPr>
        <w:pStyle w:val="115"/>
        <w:keepNext/>
        <w:spacing w:beforeAutospacing="0" w:afterAutospacing="0"/>
        <w:jc w:val="center"/>
        <w:rPr>
          <w:rFonts w:ascii="宋体" w:hAnsi="宋体" w:cs="宋体"/>
          <w:sz w:val="44"/>
          <w:szCs w:val="44"/>
        </w:rPr>
      </w:pPr>
    </w:p>
    <w:p w:rsidR="00A1182A" w:rsidRDefault="00A1182A">
      <w:pPr>
        <w:pStyle w:val="115"/>
        <w:keepNext/>
        <w:spacing w:beforeAutospacing="0" w:afterAutospacing="0"/>
        <w:jc w:val="center"/>
        <w:rPr>
          <w:rFonts w:ascii="宋体" w:hAnsi="宋体" w:cs="宋体"/>
          <w:sz w:val="44"/>
          <w:szCs w:val="44"/>
        </w:rPr>
      </w:pPr>
    </w:p>
    <w:p w:rsidR="00A1182A" w:rsidRDefault="00A1182A">
      <w:pPr>
        <w:pStyle w:val="115"/>
        <w:keepNext/>
        <w:spacing w:beforeAutospacing="0" w:afterAutospacing="0"/>
        <w:jc w:val="center"/>
        <w:rPr>
          <w:rFonts w:ascii="宋体" w:hAnsi="宋体" w:cs="宋体"/>
          <w:sz w:val="44"/>
          <w:szCs w:val="44"/>
        </w:rPr>
      </w:pPr>
    </w:p>
    <w:p w:rsidR="00A1182A" w:rsidRDefault="00A1182A">
      <w:pPr>
        <w:pStyle w:val="115"/>
        <w:keepNext/>
        <w:spacing w:beforeAutospacing="0" w:afterAutospacing="0"/>
        <w:jc w:val="center"/>
        <w:rPr>
          <w:rFonts w:ascii="宋体" w:hAnsi="宋体" w:cs="宋体"/>
          <w:sz w:val="44"/>
          <w:szCs w:val="44"/>
        </w:rPr>
      </w:pPr>
    </w:p>
    <w:p w:rsidR="00A1182A" w:rsidRDefault="00FA1E43">
      <w:pPr>
        <w:pStyle w:val="115"/>
        <w:spacing w:beforeAutospacing="0" w:afterAutospacing="0"/>
        <w:jc w:val="center"/>
        <w:rPr>
          <w:rFonts w:ascii="宋体" w:hAnsi="宋体" w:cs="宋体"/>
        </w:rPr>
      </w:pPr>
      <w:bookmarkStart w:id="254" w:name="_Hlt26671244"/>
      <w:bookmarkStart w:id="255" w:name="_Toc26554094"/>
      <w:bookmarkStart w:id="256" w:name="_Hlt26955039"/>
      <w:bookmarkStart w:id="257" w:name="_Toc49090576"/>
      <w:bookmarkStart w:id="258" w:name="_Toc120614282"/>
      <w:bookmarkEnd w:id="254"/>
      <w:bookmarkEnd w:id="255"/>
      <w:bookmarkEnd w:id="256"/>
      <w:r>
        <w:rPr>
          <w:rFonts w:ascii="宋体" w:hAnsi="宋体" w:cs="宋体" w:hint="eastAsia"/>
          <w:b/>
          <w:sz w:val="72"/>
          <w:szCs w:val="72"/>
        </w:rPr>
        <w:t>投  标  文  件</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ind w:firstLine="1084"/>
        <w:jc w:val="both"/>
        <w:rPr>
          <w:rFonts w:ascii="宋体" w:hAnsi="宋体" w:cs="宋体"/>
        </w:rPr>
      </w:pPr>
      <w:r>
        <w:rPr>
          <w:rFonts w:ascii="宋体" w:hAnsi="宋体" w:cs="宋体" w:hint="eastAsia"/>
          <w:b/>
          <w:sz w:val="36"/>
          <w:szCs w:val="36"/>
        </w:rPr>
        <w:t>项目 名 称：</w:t>
      </w:r>
      <w:r w:rsidR="00204B62">
        <w:rPr>
          <w:rFonts w:ascii="宋体" w:hAnsi="宋体" w:cs="宋体" w:hint="eastAsia"/>
          <w:b/>
          <w:sz w:val="36"/>
          <w:szCs w:val="36"/>
          <w:u w:val="single"/>
        </w:rPr>
        <w:t xml:space="preserve">                        </w:t>
      </w:r>
    </w:p>
    <w:p w:rsidR="00A1182A" w:rsidRDefault="00FA1E43">
      <w:pPr>
        <w:pStyle w:val="115"/>
        <w:spacing w:beforeAutospacing="0" w:afterAutospacing="0"/>
        <w:ind w:firstLine="1084"/>
        <w:jc w:val="both"/>
        <w:rPr>
          <w:rFonts w:ascii="宋体" w:hAnsi="宋体" w:cs="宋体"/>
        </w:rPr>
      </w:pPr>
      <w:r>
        <w:rPr>
          <w:rFonts w:ascii="宋体" w:hAnsi="宋体" w:cs="宋体" w:hint="eastAsia"/>
          <w:b/>
          <w:sz w:val="36"/>
          <w:szCs w:val="36"/>
        </w:rPr>
        <w:t>项目 编 号：</w:t>
      </w:r>
      <w:r w:rsidR="00204B62">
        <w:rPr>
          <w:rFonts w:ascii="宋体" w:hAnsi="宋体" w:cs="宋体" w:hint="eastAsia"/>
          <w:b/>
          <w:sz w:val="36"/>
          <w:szCs w:val="36"/>
          <w:u w:val="single"/>
        </w:rPr>
        <w:t xml:space="preserve">                        </w:t>
      </w:r>
    </w:p>
    <w:p w:rsidR="00A1182A" w:rsidRPr="00204B62" w:rsidRDefault="00FA1E43" w:rsidP="00204B62">
      <w:pPr>
        <w:pStyle w:val="115"/>
        <w:spacing w:beforeAutospacing="0" w:afterAutospacing="0"/>
        <w:ind w:firstLine="1084"/>
        <w:jc w:val="both"/>
        <w:rPr>
          <w:rFonts w:ascii="宋体" w:hAnsi="宋体" w:cs="宋体"/>
          <w:b/>
          <w:sz w:val="36"/>
          <w:szCs w:val="36"/>
          <w:u w:val="single"/>
        </w:rPr>
      </w:pPr>
      <w:r>
        <w:rPr>
          <w:rFonts w:ascii="宋体" w:hAnsi="宋体" w:cs="宋体" w:hint="eastAsia"/>
          <w:b/>
          <w:sz w:val="36"/>
          <w:szCs w:val="36"/>
        </w:rPr>
        <w:t>投标人名称 ：</w:t>
      </w:r>
      <w:r w:rsidRPr="00204B62">
        <w:rPr>
          <w:rFonts w:ascii="宋体" w:hAnsi="宋体" w:cs="宋体" w:hint="eastAsia"/>
          <w:b/>
          <w:sz w:val="36"/>
          <w:szCs w:val="36"/>
          <w:u w:val="single"/>
        </w:rPr>
        <w:t>（加盖CA电子公章）</w:t>
      </w:r>
    </w:p>
    <w:p w:rsidR="00A1182A" w:rsidRPr="00204B62" w:rsidRDefault="00FA1E43" w:rsidP="00204B62">
      <w:pPr>
        <w:pStyle w:val="115"/>
        <w:spacing w:beforeAutospacing="0" w:afterAutospacing="0"/>
        <w:ind w:firstLine="1084"/>
        <w:jc w:val="both"/>
        <w:rPr>
          <w:rFonts w:ascii="宋体" w:hAnsi="宋体" w:cs="宋体"/>
          <w:b/>
          <w:sz w:val="36"/>
          <w:szCs w:val="36"/>
        </w:rPr>
      </w:pPr>
      <w:r>
        <w:rPr>
          <w:rFonts w:ascii="宋体" w:hAnsi="宋体" w:cs="宋体" w:hint="eastAsia"/>
          <w:b/>
          <w:sz w:val="36"/>
          <w:szCs w:val="36"/>
        </w:rPr>
        <w:t>日</w:t>
      </w:r>
      <w:r w:rsidR="00204B62">
        <w:rPr>
          <w:rFonts w:ascii="宋体" w:hAnsi="宋体" w:cs="宋体" w:hint="eastAsia"/>
          <w:b/>
          <w:sz w:val="36"/>
          <w:szCs w:val="36"/>
        </w:rPr>
        <w:t xml:space="preserve">     </w:t>
      </w:r>
      <w:r>
        <w:rPr>
          <w:rFonts w:ascii="宋体" w:hAnsi="宋体" w:cs="宋体" w:hint="eastAsia"/>
          <w:b/>
          <w:sz w:val="36"/>
          <w:szCs w:val="36"/>
        </w:rPr>
        <w:t>期 ：</w:t>
      </w:r>
      <w:r w:rsidR="00204B62" w:rsidRPr="00204B62">
        <w:rPr>
          <w:rFonts w:ascii="宋体" w:hAnsi="宋体" w:cs="宋体" w:hint="eastAsia"/>
          <w:b/>
          <w:sz w:val="36"/>
          <w:szCs w:val="36"/>
          <w:u w:val="single"/>
        </w:rPr>
        <w:t xml:space="preserve">                        </w:t>
      </w:r>
    </w:p>
    <w:p w:rsidR="00A1182A" w:rsidRPr="00204B62" w:rsidRDefault="00FA1E43" w:rsidP="00204B62">
      <w:pPr>
        <w:pStyle w:val="115"/>
        <w:spacing w:beforeAutospacing="0" w:afterAutospacing="0"/>
        <w:ind w:firstLine="1084"/>
        <w:jc w:val="both"/>
        <w:rPr>
          <w:rFonts w:ascii="宋体" w:hAnsi="宋体" w:cs="宋体"/>
          <w:b/>
          <w:sz w:val="36"/>
          <w:szCs w:val="36"/>
        </w:rPr>
      </w:pPr>
      <w:r w:rsidRPr="00204B62">
        <w:rPr>
          <w:rFonts w:ascii="宋体" w:hAnsi="宋体" w:cs="宋体" w:hint="eastAsia"/>
          <w:b/>
          <w:sz w:val="36"/>
          <w:szCs w:val="36"/>
        </w:rPr>
        <w:t> </w:t>
      </w:r>
    </w:p>
    <w:p w:rsidR="00A1182A" w:rsidRDefault="00FA1E43">
      <w:pPr>
        <w:pStyle w:val="115"/>
        <w:spacing w:beforeAutospacing="0" w:afterAutospacing="0" w:line="0" w:lineRule="atLeast"/>
        <w:jc w:val="both"/>
        <w:rPr>
          <w:rFonts w:ascii="宋体" w:hAnsi="宋体" w:cs="宋体"/>
        </w:rPr>
      </w:pPr>
      <w:r>
        <w:rPr>
          <w:rFonts w:ascii="宋体" w:hAnsi="宋体" w:cs="宋体" w:hint="eastAsia"/>
        </w:rPr>
        <w:t> </w:t>
      </w: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A1182A">
      <w:pPr>
        <w:pStyle w:val="115"/>
        <w:spacing w:beforeAutospacing="0" w:afterAutospacing="0" w:line="0" w:lineRule="atLeast"/>
        <w:jc w:val="center"/>
        <w:rPr>
          <w:rFonts w:ascii="宋体" w:hAnsi="宋体" w:cs="宋体"/>
          <w:b/>
          <w:sz w:val="36"/>
          <w:szCs w:val="36"/>
          <w:u w:val="single"/>
        </w:rPr>
      </w:pPr>
    </w:p>
    <w:p w:rsidR="00A1182A" w:rsidRDefault="00FA1E43">
      <w:pPr>
        <w:rPr>
          <w:rFonts w:ascii="宋体" w:hAnsi="宋体" w:cs="宋体"/>
        </w:rPr>
      </w:pPr>
      <w:r>
        <w:rPr>
          <w:rFonts w:ascii="宋体" w:hAnsi="宋体" w:cs="宋体" w:hint="eastAsia"/>
          <w:b/>
          <w:sz w:val="32"/>
          <w:szCs w:val="32"/>
        </w:rPr>
        <w:br w:type="page" w:clear="all"/>
      </w:r>
    </w:p>
    <w:p w:rsidR="00A1182A" w:rsidRDefault="00FA1E43">
      <w:pPr>
        <w:pStyle w:val="115"/>
        <w:spacing w:beforeAutospacing="0" w:afterAutospacing="0" w:line="0" w:lineRule="atLeast"/>
        <w:jc w:val="center"/>
        <w:rPr>
          <w:rFonts w:ascii="宋体" w:hAnsi="宋体" w:cs="宋体"/>
          <w:b/>
          <w:bCs/>
          <w:sz w:val="32"/>
          <w:szCs w:val="32"/>
        </w:rPr>
      </w:pPr>
      <w:r>
        <w:rPr>
          <w:rFonts w:ascii="宋体" w:hAnsi="宋体" w:cs="宋体" w:hint="eastAsia"/>
          <w:b/>
          <w:sz w:val="32"/>
          <w:szCs w:val="32"/>
        </w:rPr>
        <w:lastRenderedPageBreak/>
        <w:t>投标文件目录</w:t>
      </w:r>
    </w:p>
    <w:p w:rsidR="00A1182A" w:rsidRDefault="00FA1E43">
      <w:pPr>
        <w:pStyle w:val="115"/>
        <w:spacing w:beforeAutospacing="0" w:afterAutospacing="0" w:line="0" w:lineRule="atLeast"/>
        <w:jc w:val="center"/>
        <w:rPr>
          <w:rFonts w:ascii="宋体" w:hAnsi="宋体" w:cs="宋体"/>
        </w:rPr>
      </w:pPr>
      <w:r>
        <w:rPr>
          <w:rFonts w:ascii="宋体" w:hAnsi="宋体" w:cs="宋体" w:hint="eastAsia"/>
        </w:rPr>
        <w:t> </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rPr>
        <w:t>一、法人或者其他组织的营业执照等证明文件，自然人的身份证明</w:t>
      </w:r>
    </w:p>
    <w:p w:rsidR="00A1182A" w:rsidRDefault="00FA1E43">
      <w:pPr>
        <w:tabs>
          <w:tab w:val="left" w:pos="1331"/>
        </w:tabs>
        <w:spacing w:line="500" w:lineRule="exact"/>
        <w:jc w:val="left"/>
        <w:rPr>
          <w:rFonts w:ascii="宋体" w:hAnsi="宋体" w:cs="宋体"/>
          <w:i/>
          <w:sz w:val="24"/>
          <w:u w:val="single"/>
        </w:rPr>
      </w:pPr>
      <w:r>
        <w:rPr>
          <w:rFonts w:ascii="宋体" w:hAnsi="宋体" w:cs="宋体" w:hint="eastAsia"/>
          <w:i/>
          <w:sz w:val="24"/>
          <w:u w:val="single"/>
        </w:rPr>
        <w:t>二、</w:t>
      </w:r>
      <w:r w:rsidR="00221944" w:rsidRPr="00221944">
        <w:rPr>
          <w:rFonts w:ascii="宋体" w:hAnsi="宋体" w:cs="宋体" w:hint="eastAsia"/>
          <w:i/>
          <w:sz w:val="24"/>
          <w:u w:val="single"/>
        </w:rPr>
        <w:t>2024年或2025年度的财务状况报表</w:t>
      </w:r>
      <w:r>
        <w:rPr>
          <w:rFonts w:ascii="宋体" w:hAnsi="宋体" w:cs="宋体" w:hint="eastAsia"/>
          <w:i/>
          <w:sz w:val="24"/>
          <w:u w:val="single"/>
        </w:rPr>
        <w:t>（</w:t>
      </w:r>
      <w:r w:rsidR="00204B62">
        <w:rPr>
          <w:rFonts w:ascii="宋体" w:hAnsi="宋体" w:cs="微软雅黑" w:hint="eastAsia"/>
          <w:i/>
          <w:iCs/>
          <w:color w:val="000000"/>
          <w:sz w:val="24"/>
          <w:u w:val="single"/>
        </w:rPr>
        <w:t>提供2024年或2025年财务状况报表，</w:t>
      </w:r>
      <w:r w:rsidR="00204B62" w:rsidRPr="00D17226">
        <w:rPr>
          <w:rFonts w:ascii="宋体" w:hAnsi="宋体" w:cs="微软雅黑"/>
          <w:i/>
          <w:iCs/>
          <w:color w:val="000000"/>
          <w:sz w:val="24"/>
          <w:u w:val="single"/>
        </w:rPr>
        <w:t>至少提供资产负债表、利润表、现金流量表，投标人成立不满一年不需提供。</w:t>
      </w:r>
      <w:r>
        <w:rPr>
          <w:rFonts w:ascii="宋体" w:hAnsi="宋体" w:cs="宋体" w:hint="eastAsia"/>
          <w:i/>
          <w:sz w:val="24"/>
          <w:u w:val="single"/>
        </w:rPr>
        <w:t>）</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rPr>
        <w:t>三、具备履行合同所必需的设备和专业技术能力的书面声明</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rPr>
        <w:t>五、参加政府采购活动前 3 年内在经营活动中没有重大违法记录的书面声明</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rPr>
        <w:t>六、特定资格要求的证明文件</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shd w:val="clear" w:color="auto" w:fill="FFFFFF"/>
        </w:rPr>
        <w:t>提供公安机关核发的有效期内的《保安服务许可证》(提供证书扫描件)及4名人员证书等。</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rPr>
        <w:t>七、法人授权书</w:t>
      </w:r>
    </w:p>
    <w:p w:rsidR="00A1182A" w:rsidRDefault="00FA1E43">
      <w:pPr>
        <w:pStyle w:val="115"/>
        <w:spacing w:beforeAutospacing="0" w:afterAutospacing="0" w:line="500" w:lineRule="exact"/>
        <w:jc w:val="both"/>
        <w:rPr>
          <w:rFonts w:ascii="宋体" w:hAnsi="宋体" w:cs="宋体"/>
          <w:i/>
          <w:u w:val="single"/>
        </w:rPr>
      </w:pPr>
      <w:r>
        <w:rPr>
          <w:rFonts w:ascii="宋体" w:hAnsi="宋体" w:cs="宋体" w:hint="eastAsia"/>
          <w:i/>
          <w:u w:val="single"/>
        </w:rPr>
        <w:t>八、投标函</w:t>
      </w:r>
    </w:p>
    <w:p w:rsidR="00A1182A" w:rsidRDefault="00FA1E43">
      <w:pPr>
        <w:pStyle w:val="115"/>
        <w:spacing w:beforeAutospacing="0" w:afterAutospacing="0" w:line="500" w:lineRule="exact"/>
        <w:jc w:val="both"/>
        <w:rPr>
          <w:rFonts w:ascii="宋体" w:hAnsi="宋体" w:cs="宋体"/>
          <w:iCs/>
          <w:u w:val="single"/>
        </w:rPr>
      </w:pPr>
      <w:r>
        <w:rPr>
          <w:rFonts w:ascii="宋体" w:hAnsi="宋体" w:cs="宋体" w:hint="eastAsia"/>
          <w:i/>
          <w:u w:val="single"/>
        </w:rPr>
        <w:t>九、中小企业声明函</w:t>
      </w:r>
    </w:p>
    <w:p w:rsidR="00A1182A" w:rsidRDefault="00FA1E43">
      <w:pPr>
        <w:pStyle w:val="115"/>
        <w:spacing w:beforeAutospacing="0" w:afterAutospacing="0" w:line="500" w:lineRule="exact"/>
        <w:jc w:val="both"/>
        <w:rPr>
          <w:rFonts w:ascii="宋体" w:hAnsi="宋体" w:cs="宋体"/>
          <w:iCs/>
        </w:rPr>
      </w:pPr>
      <w:r>
        <w:rPr>
          <w:rFonts w:ascii="宋体" w:hAnsi="宋体" w:cs="宋体" w:hint="eastAsia"/>
        </w:rPr>
        <w:t>十、残疾人福利性单位声明函</w:t>
      </w:r>
    </w:p>
    <w:p w:rsidR="00A1182A" w:rsidRDefault="00FA1E43">
      <w:pPr>
        <w:pStyle w:val="115"/>
        <w:spacing w:beforeAutospacing="0" w:afterAutospacing="0" w:line="500" w:lineRule="exact"/>
        <w:jc w:val="both"/>
        <w:rPr>
          <w:rFonts w:ascii="宋体" w:hAnsi="宋体" w:cs="宋体"/>
          <w:iCs/>
        </w:rPr>
      </w:pPr>
      <w:r>
        <w:rPr>
          <w:rFonts w:ascii="宋体" w:hAnsi="宋体" w:cs="宋体" w:hint="eastAsia"/>
        </w:rPr>
        <w:t>十一、投标分项报价表</w:t>
      </w:r>
    </w:p>
    <w:p w:rsidR="00A1182A" w:rsidRDefault="00FA1E43">
      <w:pPr>
        <w:pStyle w:val="115"/>
        <w:spacing w:beforeAutospacing="0" w:afterAutospacing="0" w:line="500" w:lineRule="exact"/>
        <w:jc w:val="both"/>
        <w:rPr>
          <w:rFonts w:ascii="宋体" w:hAnsi="宋体" w:cs="宋体"/>
          <w:iCs/>
        </w:rPr>
      </w:pPr>
      <w:r>
        <w:rPr>
          <w:rFonts w:ascii="宋体" w:hAnsi="宋体" w:cs="宋体" w:hint="eastAsia"/>
        </w:rPr>
        <w:t>十二、技术要求响应及偏离表</w:t>
      </w:r>
    </w:p>
    <w:p w:rsidR="00A1182A" w:rsidRDefault="00FA1E43">
      <w:pPr>
        <w:pStyle w:val="115"/>
        <w:spacing w:beforeAutospacing="0" w:afterAutospacing="0" w:line="500" w:lineRule="exact"/>
        <w:jc w:val="both"/>
        <w:rPr>
          <w:rFonts w:ascii="宋体" w:hAnsi="宋体" w:cs="宋体"/>
          <w:iCs/>
        </w:rPr>
      </w:pPr>
      <w:r>
        <w:rPr>
          <w:rFonts w:ascii="宋体" w:hAnsi="宋体" w:cs="宋体" w:hint="eastAsia"/>
        </w:rPr>
        <w:t>十三、</w:t>
      </w:r>
      <w:bookmarkStart w:id="259" w:name="OLE_LINK42"/>
      <w:bookmarkStart w:id="260" w:name="OLE_LINK41"/>
      <w:r>
        <w:rPr>
          <w:rFonts w:ascii="宋体" w:hAnsi="宋体" w:cs="宋体" w:hint="eastAsia"/>
        </w:rPr>
        <w:t>商务要求响应及偏离表</w:t>
      </w:r>
      <w:bookmarkEnd w:id="259"/>
      <w:bookmarkEnd w:id="260"/>
    </w:p>
    <w:p w:rsidR="00A1182A" w:rsidRDefault="00FA1E43">
      <w:pPr>
        <w:pStyle w:val="115"/>
        <w:spacing w:beforeAutospacing="0" w:afterAutospacing="0" w:line="500" w:lineRule="exact"/>
        <w:jc w:val="both"/>
        <w:rPr>
          <w:rFonts w:ascii="宋体" w:hAnsi="宋体" w:cs="宋体"/>
          <w:iCs/>
        </w:rPr>
      </w:pPr>
      <w:r>
        <w:rPr>
          <w:rFonts w:ascii="宋体" w:hAnsi="宋体" w:cs="宋体" w:hint="eastAsia"/>
        </w:rPr>
        <w:t>十四、开标一览表</w:t>
      </w:r>
    </w:p>
    <w:p w:rsidR="00A1182A" w:rsidRDefault="00FA1E43">
      <w:pPr>
        <w:pStyle w:val="115"/>
        <w:spacing w:beforeAutospacing="0" w:afterAutospacing="0" w:line="500" w:lineRule="exact"/>
        <w:jc w:val="both"/>
        <w:rPr>
          <w:rFonts w:ascii="宋体" w:hAnsi="宋体" w:cs="宋体"/>
          <w:iCs/>
        </w:rPr>
      </w:pPr>
      <w:r>
        <w:rPr>
          <w:rFonts w:ascii="宋体" w:hAnsi="宋体" w:cs="宋体" w:hint="eastAsia"/>
        </w:rPr>
        <w:t>十五、服务方案等</w:t>
      </w:r>
    </w:p>
    <w:p w:rsidR="00A1182A" w:rsidRDefault="00FA1E43">
      <w:pPr>
        <w:pStyle w:val="115"/>
        <w:spacing w:beforeAutospacing="0" w:afterAutospacing="0" w:line="500" w:lineRule="exact"/>
        <w:jc w:val="both"/>
        <w:rPr>
          <w:rFonts w:ascii="宋体" w:hAnsi="宋体" w:cs="宋体"/>
          <w:iCs/>
        </w:rPr>
      </w:pPr>
      <w:r>
        <w:rPr>
          <w:rFonts w:ascii="宋体" w:hAnsi="宋体" w:cs="宋体" w:hint="eastAsia"/>
        </w:rPr>
        <w:t>十六、盐城市政府采购事前信用承诺书</w:t>
      </w:r>
    </w:p>
    <w:p w:rsidR="00A1182A" w:rsidRDefault="00FA1E43">
      <w:pPr>
        <w:pStyle w:val="115"/>
        <w:spacing w:beforeAutospacing="0" w:afterAutospacing="0" w:line="500" w:lineRule="exact"/>
        <w:jc w:val="both"/>
        <w:rPr>
          <w:rFonts w:ascii="宋体" w:hAnsi="宋体" w:cs="宋体"/>
        </w:rPr>
      </w:pPr>
      <w:r>
        <w:rPr>
          <w:rFonts w:ascii="宋体" w:hAnsi="宋体" w:cs="宋体" w:hint="eastAsia"/>
        </w:rPr>
        <w:t>十七、根据招标文件“第五章 评标方法与评标标准”的要求需要提供的材料及投标人认为有必要提供的其他材料。</w:t>
      </w:r>
    </w:p>
    <w:p w:rsidR="00A1182A" w:rsidRDefault="00FA1E43">
      <w:pPr>
        <w:rPr>
          <w:rFonts w:ascii="宋体" w:hAnsi="宋体" w:cs="宋体"/>
        </w:rPr>
      </w:pPr>
      <w:r>
        <w:rPr>
          <w:rFonts w:ascii="宋体" w:hAnsi="宋体" w:cs="宋体" w:hint="eastAsia"/>
        </w:rPr>
        <w:br w:type="page" w:clear="all"/>
      </w:r>
    </w:p>
    <w:p w:rsidR="00A1182A" w:rsidRDefault="00FA1E43">
      <w:pPr>
        <w:pStyle w:val="115"/>
        <w:spacing w:beforeAutospacing="0" w:afterAutospacing="0"/>
        <w:jc w:val="both"/>
        <w:rPr>
          <w:rFonts w:ascii="宋体" w:hAnsi="宋体" w:cs="宋体"/>
        </w:rPr>
      </w:pPr>
      <w:r>
        <w:rPr>
          <w:rFonts w:ascii="宋体" w:hAnsi="宋体" w:cs="宋体" w:hint="eastAsia"/>
          <w:i/>
          <w:sz w:val="32"/>
          <w:szCs w:val="32"/>
          <w:u w:val="single"/>
        </w:rPr>
        <w:lastRenderedPageBreak/>
        <w:t>一、法人或者其他组织的营业执照等证明文件，自然人的身份证明</w:t>
      </w:r>
    </w:p>
    <w:p w:rsidR="00A1182A" w:rsidRDefault="00FA1E43">
      <w:pPr>
        <w:pStyle w:val="115"/>
        <w:spacing w:beforeAutospacing="0" w:afterAutospacing="0" w:line="0" w:lineRule="atLeast"/>
        <w:ind w:firstLine="480"/>
        <w:jc w:val="both"/>
        <w:rPr>
          <w:rFonts w:ascii="宋体" w:hAnsi="宋体" w:cs="宋体"/>
        </w:rPr>
      </w:pPr>
      <w:r>
        <w:rPr>
          <w:rFonts w:ascii="宋体" w:hAnsi="宋体" w:cs="宋体" w:hint="eastAsia"/>
        </w:rPr>
        <w:t> </w:t>
      </w:r>
    </w:p>
    <w:p w:rsidR="00A1182A" w:rsidRPr="00221944" w:rsidRDefault="00FA1E43">
      <w:pPr>
        <w:pStyle w:val="115"/>
        <w:spacing w:beforeAutospacing="0" w:afterAutospacing="0"/>
        <w:jc w:val="both"/>
        <w:rPr>
          <w:rFonts w:ascii="宋体" w:hAnsi="宋体" w:cs="宋体"/>
          <w:sz w:val="32"/>
          <w:szCs w:val="32"/>
        </w:rPr>
      </w:pPr>
      <w:r w:rsidRPr="00221944">
        <w:rPr>
          <w:rFonts w:ascii="宋体" w:hAnsi="宋体" w:cs="宋体" w:hint="eastAsia"/>
          <w:i/>
          <w:sz w:val="32"/>
          <w:szCs w:val="32"/>
          <w:u w:val="single"/>
        </w:rPr>
        <w:t>二、</w:t>
      </w:r>
      <w:r w:rsidR="00221944" w:rsidRPr="00221944">
        <w:rPr>
          <w:rFonts w:ascii="宋体" w:hAnsi="宋体" w:cs="微软雅黑" w:hint="eastAsia"/>
          <w:i/>
          <w:iCs/>
          <w:color w:val="000000"/>
          <w:sz w:val="32"/>
          <w:szCs w:val="32"/>
          <w:u w:val="single"/>
        </w:rPr>
        <w:t>2024年或2025年</w:t>
      </w:r>
      <w:r w:rsidRPr="00221944">
        <w:rPr>
          <w:rFonts w:ascii="宋体" w:hAnsi="宋体" w:cs="宋体" w:hint="eastAsia"/>
          <w:i/>
          <w:sz w:val="32"/>
          <w:szCs w:val="32"/>
          <w:u w:val="single"/>
        </w:rPr>
        <w:t>度的财务状况报表</w:t>
      </w:r>
    </w:p>
    <w:p w:rsidR="00A1182A" w:rsidRPr="00D17226" w:rsidRDefault="00FA1E43" w:rsidP="00D17226">
      <w:pPr>
        <w:pBdr>
          <w:top w:val="none" w:sz="0" w:space="0" w:color="000000"/>
          <w:left w:val="none" w:sz="0" w:space="0" w:color="000000"/>
          <w:bottom w:val="none" w:sz="0" w:space="0" w:color="000000"/>
          <w:right w:val="none" w:sz="0" w:space="0" w:color="000000"/>
        </w:pBdr>
        <w:spacing w:before="240" w:after="240" w:line="400" w:lineRule="atLeast"/>
        <w:jc w:val="left"/>
        <w:rPr>
          <w:rFonts w:ascii="宋体" w:hAnsi="宋体"/>
          <w:i/>
          <w:iCs/>
          <w:u w:val="single"/>
        </w:rPr>
      </w:pPr>
      <w:r w:rsidRPr="00D17226">
        <w:rPr>
          <w:rFonts w:ascii="宋体" w:hAnsi="宋体" w:cs="微软雅黑"/>
          <w:i/>
          <w:iCs/>
          <w:color w:val="000000"/>
          <w:sz w:val="24"/>
          <w:u w:val="single"/>
        </w:rPr>
        <w:t>（</w:t>
      </w:r>
      <w:r w:rsidR="00D17226">
        <w:rPr>
          <w:rFonts w:ascii="宋体" w:hAnsi="宋体" w:cs="微软雅黑" w:hint="eastAsia"/>
          <w:i/>
          <w:iCs/>
          <w:color w:val="000000"/>
          <w:sz w:val="24"/>
          <w:u w:val="single"/>
        </w:rPr>
        <w:t>提供2024年或2025年财务状况报表，</w:t>
      </w:r>
      <w:r w:rsidRPr="00D17226">
        <w:rPr>
          <w:rFonts w:ascii="宋体" w:hAnsi="宋体" w:cs="微软雅黑"/>
          <w:i/>
          <w:iCs/>
          <w:color w:val="000000"/>
          <w:sz w:val="24"/>
          <w:u w:val="single"/>
        </w:rPr>
        <w:t>至少提供资产负债表、利润表、现金流量表，投标人成立不满一年不需提供。）</w:t>
      </w:r>
    </w:p>
    <w:p w:rsidR="00A1182A" w:rsidRDefault="00A1182A">
      <w:pPr>
        <w:pStyle w:val="115"/>
        <w:spacing w:beforeAutospacing="0" w:afterAutospacing="0"/>
        <w:jc w:val="both"/>
        <w:rPr>
          <w:rFonts w:ascii="宋体" w:hAnsi="宋体" w:cs="宋体"/>
        </w:rPr>
      </w:pPr>
    </w:p>
    <w:p w:rsidR="00A1182A" w:rsidRDefault="00FA1E43">
      <w:pPr>
        <w:pStyle w:val="115"/>
        <w:spacing w:beforeAutospacing="0" w:afterAutospacing="0"/>
        <w:jc w:val="both"/>
        <w:rPr>
          <w:rFonts w:ascii="宋体" w:hAnsi="宋体" w:cs="宋体"/>
        </w:rPr>
      </w:pPr>
      <w:r>
        <w:rPr>
          <w:rFonts w:ascii="宋体" w:hAnsi="宋体" w:cs="宋体" w:hint="eastAsia"/>
          <w:i/>
          <w:sz w:val="32"/>
          <w:szCs w:val="32"/>
          <w:u w:val="single"/>
        </w:rPr>
        <w:t>三、具备履行合同所必需的设备和专业技术能力的书面声明</w:t>
      </w:r>
    </w:p>
    <w:p w:rsidR="00A1182A" w:rsidRDefault="00FA1E43">
      <w:pPr>
        <w:pStyle w:val="115"/>
        <w:spacing w:beforeAutospacing="0" w:afterAutospacing="0" w:line="0" w:lineRule="atLeast"/>
        <w:ind w:firstLine="492"/>
        <w:jc w:val="both"/>
        <w:rPr>
          <w:rFonts w:ascii="宋体" w:hAnsi="宋体" w:cs="宋体"/>
        </w:rPr>
      </w:pPr>
      <w:r>
        <w:rPr>
          <w:rFonts w:ascii="宋体" w:hAnsi="宋体" w:cs="宋体" w:hint="eastAsia"/>
        </w:rPr>
        <w:t>我单位郑重声明：我单位具备履行本项采购合同所必需的设备和专业技术能力，为履行本项采购合同我公司具备如下主要设备和主要专业技术能力：</w:t>
      </w:r>
    </w:p>
    <w:p w:rsidR="00A1182A" w:rsidRDefault="00FA1E43">
      <w:pPr>
        <w:pStyle w:val="115"/>
        <w:spacing w:beforeAutospacing="0" w:afterAutospacing="0" w:line="0" w:lineRule="atLeast"/>
        <w:ind w:firstLine="492"/>
        <w:jc w:val="both"/>
        <w:rPr>
          <w:rFonts w:ascii="宋体" w:hAnsi="宋体" w:cs="宋体"/>
        </w:rPr>
      </w:pPr>
      <w:r>
        <w:rPr>
          <w:rFonts w:ascii="宋体" w:hAnsi="宋体" w:cs="宋体" w:hint="eastAsia"/>
        </w:rPr>
        <w:t>主要设备有：</w:t>
      </w:r>
      <w:r>
        <w:rPr>
          <w:rFonts w:ascii="宋体" w:hAnsi="宋体" w:cs="宋体" w:hint="eastAsia"/>
          <w:u w:val="single"/>
        </w:rPr>
        <w:t xml:space="preserve">  </w:t>
      </w:r>
      <w:r>
        <w:rPr>
          <w:rFonts w:ascii="宋体" w:hAnsi="宋体" w:cs="宋体" w:hint="eastAsia"/>
        </w:rPr>
        <w:t>。</w:t>
      </w:r>
    </w:p>
    <w:p w:rsidR="00A1182A" w:rsidRDefault="00FA1E43">
      <w:pPr>
        <w:pStyle w:val="115"/>
        <w:spacing w:beforeAutospacing="0" w:afterAutospacing="0" w:line="0" w:lineRule="atLeast"/>
        <w:ind w:firstLine="492"/>
        <w:jc w:val="both"/>
        <w:rPr>
          <w:rFonts w:ascii="宋体" w:hAnsi="宋体" w:cs="宋体"/>
        </w:rPr>
      </w:pPr>
      <w:r>
        <w:rPr>
          <w:rFonts w:ascii="宋体" w:hAnsi="宋体" w:cs="宋体" w:hint="eastAsia"/>
        </w:rPr>
        <w:t>主要专业技术能力有：</w:t>
      </w:r>
      <w:r>
        <w:rPr>
          <w:rFonts w:ascii="宋体" w:hAnsi="宋体" w:cs="宋体" w:hint="eastAsia"/>
          <w:u w:val="single"/>
        </w:rPr>
        <w:t xml:space="preserve">   </w:t>
      </w:r>
      <w:r>
        <w:rPr>
          <w:rFonts w:ascii="宋体" w:hAnsi="宋体" w:cs="宋体" w:hint="eastAsia"/>
        </w:rPr>
        <w:t>。</w:t>
      </w:r>
    </w:p>
    <w:p w:rsidR="00A1182A" w:rsidRDefault="00A1182A">
      <w:pPr>
        <w:pStyle w:val="115"/>
        <w:spacing w:beforeAutospacing="0" w:afterAutospacing="0"/>
        <w:jc w:val="both"/>
        <w:rPr>
          <w:rFonts w:ascii="宋体" w:hAnsi="宋体" w:cs="宋体"/>
          <w:i/>
          <w:sz w:val="32"/>
          <w:szCs w:val="32"/>
          <w:u w:val="single"/>
        </w:rPr>
      </w:pPr>
    </w:p>
    <w:p w:rsidR="00A1182A" w:rsidRDefault="00FA1E43">
      <w:pPr>
        <w:pStyle w:val="115"/>
        <w:spacing w:beforeAutospacing="0" w:afterAutospacing="0"/>
        <w:jc w:val="both"/>
        <w:rPr>
          <w:rFonts w:ascii="宋体" w:hAnsi="宋体" w:cs="宋体"/>
        </w:rPr>
      </w:pPr>
      <w:r>
        <w:rPr>
          <w:rFonts w:ascii="宋体" w:hAnsi="宋体" w:cs="宋体" w:hint="eastAsia"/>
          <w:i/>
          <w:sz w:val="32"/>
          <w:szCs w:val="32"/>
          <w:u w:val="single"/>
        </w:rPr>
        <w:t>四、依法缴纳税收和社会保障资金的相关材料</w:t>
      </w:r>
    </w:p>
    <w:p w:rsidR="00A1182A" w:rsidRDefault="00FA1E43">
      <w:pPr>
        <w:pStyle w:val="115"/>
        <w:spacing w:beforeAutospacing="0" w:afterAutospacing="0"/>
        <w:ind w:firstLine="480"/>
        <w:jc w:val="both"/>
        <w:rPr>
          <w:rFonts w:ascii="宋体" w:hAnsi="宋体" w:cs="宋体"/>
        </w:rPr>
      </w:pPr>
      <w:bookmarkStart w:id="261" w:name="_Toc120614284"/>
      <w:r>
        <w:rPr>
          <w:rFonts w:ascii="宋体" w:hAnsi="宋体" w:cs="宋体" w:hint="eastAsia"/>
        </w:rPr>
        <w:t>提供提交投标文件截止时间前一年内至少一个月依法缴纳税收及缴纳社会保障资金的证明材料。投标人依法享受缓缴、免缴税收、社会保障资金的提供证明材料。</w:t>
      </w:r>
      <w:bookmarkEnd w:id="261"/>
    </w:p>
    <w:p w:rsidR="00A1182A" w:rsidRDefault="00A1182A">
      <w:pPr>
        <w:pStyle w:val="115"/>
        <w:spacing w:beforeAutospacing="0" w:afterAutospacing="0"/>
        <w:jc w:val="both"/>
        <w:rPr>
          <w:rFonts w:ascii="宋体" w:hAnsi="宋体" w:cs="宋体"/>
          <w:i/>
          <w:sz w:val="32"/>
          <w:szCs w:val="32"/>
          <w:u w:val="single"/>
        </w:rPr>
      </w:pPr>
    </w:p>
    <w:p w:rsidR="00A1182A" w:rsidRDefault="00FA1E43">
      <w:pPr>
        <w:pStyle w:val="115"/>
        <w:spacing w:beforeAutospacing="0" w:afterAutospacing="0"/>
        <w:jc w:val="both"/>
        <w:rPr>
          <w:rFonts w:ascii="宋体" w:hAnsi="宋体" w:cs="宋体"/>
        </w:rPr>
      </w:pPr>
      <w:r>
        <w:rPr>
          <w:rFonts w:ascii="宋体" w:hAnsi="宋体" w:cs="宋体" w:hint="eastAsia"/>
          <w:i/>
          <w:sz w:val="32"/>
          <w:szCs w:val="32"/>
          <w:u w:val="single"/>
        </w:rPr>
        <w:t>五、参加政府采购活动前 3 年内在经营活动中没有重大违法记录的书面声明</w:t>
      </w:r>
    </w:p>
    <w:p w:rsidR="00A1182A" w:rsidRDefault="00FA1E43">
      <w:pPr>
        <w:pStyle w:val="115"/>
        <w:spacing w:beforeAutospacing="0" w:afterAutospacing="0" w:line="0" w:lineRule="atLeast"/>
        <w:jc w:val="center"/>
        <w:rPr>
          <w:rFonts w:ascii="宋体" w:hAnsi="宋体" w:cs="宋体"/>
        </w:rPr>
      </w:pPr>
      <w:r>
        <w:rPr>
          <w:rFonts w:ascii="宋体" w:hAnsi="宋体" w:cs="宋体" w:hint="eastAsia"/>
          <w:b/>
          <w:sz w:val="44"/>
          <w:szCs w:val="44"/>
        </w:rPr>
        <w:t>声</w:t>
      </w:r>
      <w:r w:rsidR="00204B62">
        <w:rPr>
          <w:rFonts w:ascii="宋体" w:hAnsi="宋体" w:cs="宋体" w:hint="eastAsia"/>
          <w:b/>
          <w:sz w:val="44"/>
          <w:szCs w:val="44"/>
        </w:rPr>
        <w:t xml:space="preserve">  </w:t>
      </w:r>
      <w:r>
        <w:rPr>
          <w:rFonts w:ascii="宋体" w:hAnsi="宋体" w:cs="宋体" w:hint="eastAsia"/>
          <w:b/>
          <w:sz w:val="44"/>
          <w:szCs w:val="44"/>
        </w:rPr>
        <w:t>明</w:t>
      </w:r>
    </w:p>
    <w:p w:rsidR="00A1182A" w:rsidRDefault="00FA1E43">
      <w:pPr>
        <w:pStyle w:val="115"/>
        <w:spacing w:beforeAutospacing="0" w:afterAutospacing="0" w:line="0" w:lineRule="atLeast"/>
        <w:jc w:val="both"/>
        <w:rPr>
          <w:rFonts w:ascii="宋体" w:hAnsi="宋体" w:cs="宋体"/>
        </w:rPr>
      </w:pPr>
      <w:r>
        <w:rPr>
          <w:rFonts w:ascii="宋体" w:hAnsi="宋体" w:cs="宋体" w:hint="eastAsia"/>
          <w:b/>
        </w:rPr>
        <w:t xml:space="preserve">    </w:t>
      </w:r>
      <w:r>
        <w:rPr>
          <w:rFonts w:ascii="宋体" w:hAnsi="宋体" w:cs="宋体" w:hint="eastAsia"/>
        </w:rPr>
        <w:t>我单位郑重声明：参加本次政府采购活动前 3 年内，我单位在经营活动中没有因违法经营受到刑事处罚或者责令停产停业、吊销许可证或者执照、较大数额罚款等行政处罚。</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i/>
          <w:sz w:val="32"/>
          <w:szCs w:val="32"/>
          <w:u w:val="single"/>
        </w:rPr>
        <w:t>六、特定资格要求的证明文件</w:t>
      </w:r>
    </w:p>
    <w:p w:rsidR="00A1182A" w:rsidRDefault="00FA1E43">
      <w:pPr>
        <w:pStyle w:val="115"/>
        <w:spacing w:beforeAutospacing="0" w:afterAutospacing="0"/>
        <w:ind w:left="480"/>
        <w:jc w:val="both"/>
        <w:rPr>
          <w:rFonts w:ascii="宋体" w:hAnsi="宋体" w:cs="宋体"/>
          <w:iCs/>
          <w:u w:val="single"/>
        </w:rPr>
      </w:pPr>
      <w:r>
        <w:rPr>
          <w:rFonts w:ascii="宋体" w:hAnsi="宋体" w:cs="宋体" w:hint="eastAsia"/>
          <w:i/>
          <w:u w:val="single"/>
          <w:shd w:val="clear" w:color="auto" w:fill="FFFFFF"/>
        </w:rPr>
        <w:t>具有公安机关核发的有效期内的《保安服务许可证》(提供证书扫描件)及4名人员证书等</w:t>
      </w:r>
    </w:p>
    <w:p w:rsidR="00A1182A" w:rsidRDefault="00A1182A">
      <w:pPr>
        <w:pStyle w:val="115"/>
        <w:spacing w:beforeAutospacing="0" w:afterAutospacing="0" w:line="0" w:lineRule="atLeast"/>
        <w:jc w:val="both"/>
        <w:rPr>
          <w:rFonts w:ascii="宋体" w:hAnsi="宋体" w:cs="宋体"/>
        </w:rPr>
      </w:pPr>
    </w:p>
    <w:p w:rsidR="00A1182A" w:rsidRDefault="00FA1E43">
      <w:pPr>
        <w:pStyle w:val="115"/>
        <w:spacing w:beforeAutospacing="0" w:afterAutospacing="0" w:line="0" w:lineRule="atLeast"/>
        <w:jc w:val="both"/>
        <w:rPr>
          <w:rFonts w:ascii="宋体" w:hAnsi="宋体" w:cs="宋体"/>
        </w:rPr>
      </w:pPr>
      <w:r>
        <w:rPr>
          <w:rFonts w:ascii="宋体" w:hAnsi="宋体" w:cs="宋体" w:hint="eastAsia"/>
        </w:rPr>
        <w:t> </w:t>
      </w:r>
    </w:p>
    <w:p w:rsidR="00A1182A" w:rsidRDefault="00A1182A">
      <w:pPr>
        <w:pStyle w:val="115"/>
        <w:spacing w:beforeAutospacing="0" w:afterAutospacing="0"/>
        <w:jc w:val="center"/>
        <w:rPr>
          <w:rFonts w:ascii="宋体" w:hAnsi="宋体" w:cs="宋体"/>
          <w:i/>
          <w:sz w:val="32"/>
          <w:szCs w:val="32"/>
          <w:u w:val="single"/>
        </w:rPr>
      </w:pPr>
    </w:p>
    <w:p w:rsidR="00A1182A" w:rsidRDefault="00A1182A">
      <w:pPr>
        <w:pStyle w:val="115"/>
        <w:spacing w:beforeAutospacing="0" w:afterAutospacing="0"/>
        <w:jc w:val="center"/>
        <w:rPr>
          <w:rFonts w:ascii="宋体" w:hAnsi="宋体" w:cs="宋体"/>
          <w:i/>
          <w:sz w:val="32"/>
          <w:szCs w:val="32"/>
          <w:u w:val="single"/>
        </w:rPr>
      </w:pPr>
    </w:p>
    <w:p w:rsidR="00A1182A" w:rsidRDefault="00A1182A">
      <w:pPr>
        <w:pStyle w:val="115"/>
        <w:spacing w:beforeAutospacing="0" w:afterAutospacing="0"/>
        <w:jc w:val="center"/>
        <w:rPr>
          <w:rFonts w:ascii="宋体" w:hAnsi="宋体" w:cs="宋体"/>
          <w:i/>
          <w:sz w:val="32"/>
          <w:szCs w:val="32"/>
          <w:u w:val="single"/>
        </w:rPr>
      </w:pPr>
    </w:p>
    <w:p w:rsidR="00A1182A" w:rsidRDefault="00A1182A">
      <w:pPr>
        <w:pStyle w:val="115"/>
        <w:spacing w:beforeAutospacing="0" w:afterAutospacing="0"/>
        <w:jc w:val="center"/>
        <w:rPr>
          <w:rFonts w:ascii="宋体" w:hAnsi="宋体" w:cs="宋体"/>
          <w:i/>
          <w:sz w:val="32"/>
          <w:szCs w:val="32"/>
          <w:u w:val="single"/>
        </w:rPr>
      </w:pPr>
    </w:p>
    <w:p w:rsidR="00A1182A" w:rsidRDefault="00A1182A">
      <w:pPr>
        <w:pStyle w:val="115"/>
        <w:spacing w:beforeAutospacing="0" w:afterAutospacing="0"/>
        <w:jc w:val="center"/>
        <w:rPr>
          <w:rFonts w:ascii="宋体" w:hAnsi="宋体" w:cs="宋体"/>
          <w:i/>
          <w:sz w:val="32"/>
          <w:szCs w:val="32"/>
          <w:u w:val="single"/>
        </w:rPr>
      </w:pPr>
    </w:p>
    <w:p w:rsidR="00A1182A" w:rsidRDefault="00FA1E43">
      <w:pPr>
        <w:pStyle w:val="115"/>
        <w:spacing w:beforeAutospacing="0" w:afterAutospacing="0"/>
        <w:jc w:val="center"/>
        <w:rPr>
          <w:rFonts w:ascii="宋体" w:hAnsi="宋体" w:cs="宋体"/>
          <w:i/>
          <w:sz w:val="32"/>
          <w:szCs w:val="32"/>
          <w:u w:val="single"/>
        </w:rPr>
      </w:pPr>
      <w:r>
        <w:rPr>
          <w:rFonts w:ascii="宋体" w:hAnsi="宋体" w:cs="宋体" w:hint="eastAsia"/>
          <w:i/>
          <w:sz w:val="32"/>
          <w:szCs w:val="32"/>
          <w:u w:val="single"/>
        </w:rPr>
        <w:lastRenderedPageBreak/>
        <w:t>七、法人授权书</w:t>
      </w:r>
    </w:p>
    <w:p w:rsidR="00FC06D0" w:rsidRDefault="00FC06D0">
      <w:pPr>
        <w:pStyle w:val="115"/>
        <w:spacing w:beforeAutospacing="0" w:afterAutospacing="0"/>
        <w:jc w:val="center"/>
        <w:rPr>
          <w:rFonts w:ascii="宋体" w:hAnsi="宋体" w:cs="宋体"/>
          <w:i/>
          <w:sz w:val="32"/>
          <w:szCs w:val="32"/>
          <w:u w:val="single"/>
        </w:rPr>
      </w:pPr>
    </w:p>
    <w:p w:rsidR="00FC06D0" w:rsidRDefault="00FC06D0">
      <w:pPr>
        <w:pStyle w:val="115"/>
        <w:spacing w:beforeAutospacing="0" w:afterAutospacing="0"/>
        <w:jc w:val="center"/>
        <w:rPr>
          <w:rFonts w:ascii="宋体" w:hAnsi="宋体" w:cs="宋体"/>
        </w:rPr>
      </w:pPr>
    </w:p>
    <w:p w:rsidR="00A1182A" w:rsidRPr="00FC06D0" w:rsidRDefault="00FA1E43" w:rsidP="00FC06D0">
      <w:pPr>
        <w:pStyle w:val="115"/>
        <w:tabs>
          <w:tab w:val="left" w:pos="360"/>
        </w:tabs>
        <w:adjustRightInd w:val="0"/>
        <w:snapToGrid w:val="0"/>
        <w:spacing w:beforeAutospacing="0" w:afterAutospacing="0" w:line="360" w:lineRule="auto"/>
        <w:ind w:firstLineChars="200" w:firstLine="480"/>
        <w:rPr>
          <w:rFonts w:ascii="宋体" w:hAnsi="宋体" w:cs="宋体"/>
        </w:rPr>
      </w:pPr>
      <w:r w:rsidRPr="00FC06D0">
        <w:rPr>
          <w:rFonts w:ascii="宋体" w:hAnsi="宋体" w:cs="宋体" w:hint="eastAsia"/>
        </w:rPr>
        <w:t>本授权书声明：____________（投标人名称）授权________________（被授权人的姓名）为我方就</w:t>
      </w:r>
      <w:r w:rsidR="00221944">
        <w:rPr>
          <w:rFonts w:ascii="宋体" w:hAnsi="宋体" w:cs="Segoe UI"/>
          <w:u w:val="single"/>
          <w:shd w:val="clear" w:color="auto" w:fill="FFFFFF"/>
        </w:rPr>
        <w:t>JSZC-320900-SSJT-G2025-0183</w:t>
      </w:r>
      <w:r w:rsidRPr="00FC06D0">
        <w:rPr>
          <w:rFonts w:ascii="宋体" w:hAnsi="宋体" w:cs="宋体" w:hint="eastAsia"/>
        </w:rPr>
        <w:t>号项目采购活动的合法代理人，以本单位名义全权处理一切与该项目采购有关的事务。</w:t>
      </w:r>
    </w:p>
    <w:p w:rsidR="00A1182A" w:rsidRPr="00FC06D0" w:rsidRDefault="00FA1E43" w:rsidP="00FC06D0">
      <w:pPr>
        <w:pStyle w:val="115"/>
        <w:tabs>
          <w:tab w:val="left" w:pos="360"/>
        </w:tabs>
        <w:adjustRightInd w:val="0"/>
        <w:snapToGrid w:val="0"/>
        <w:spacing w:beforeAutospacing="0" w:afterAutospacing="0" w:line="360" w:lineRule="auto"/>
        <w:ind w:firstLineChars="200" w:firstLine="480"/>
        <w:rPr>
          <w:rFonts w:ascii="宋体" w:hAnsi="宋体" w:cs="宋体"/>
        </w:rPr>
      </w:pPr>
      <w:r w:rsidRPr="00FC06D0">
        <w:rPr>
          <w:rFonts w:ascii="宋体" w:hAnsi="宋体" w:cs="宋体" w:hint="eastAsia"/>
        </w:rPr>
        <w:t>本授权书于______年____月____日起生效，特此声明。</w:t>
      </w:r>
    </w:p>
    <w:p w:rsidR="00A1182A" w:rsidRPr="00FC06D0" w:rsidRDefault="00FA1E43" w:rsidP="00FC06D0">
      <w:pPr>
        <w:pStyle w:val="115"/>
        <w:tabs>
          <w:tab w:val="left" w:pos="360"/>
        </w:tabs>
        <w:adjustRightInd w:val="0"/>
        <w:snapToGrid w:val="0"/>
        <w:spacing w:beforeAutospacing="0" w:afterAutospacing="0" w:line="360" w:lineRule="auto"/>
        <w:ind w:firstLineChars="200" w:firstLine="480"/>
        <w:rPr>
          <w:rFonts w:ascii="宋体" w:hAnsi="宋体" w:cs="宋体"/>
        </w:rPr>
      </w:pPr>
      <w:r w:rsidRPr="00FC06D0">
        <w:rPr>
          <w:rFonts w:ascii="宋体" w:hAnsi="宋体" w:cs="宋体" w:hint="eastAsia"/>
        </w:rPr>
        <w:t>被授权人身份证号码：</w:t>
      </w:r>
      <w:r w:rsidRPr="00FC06D0">
        <w:rPr>
          <w:rFonts w:ascii="宋体" w:hAnsi="宋体" w:cs="宋体" w:hint="eastAsia"/>
          <w:u w:val="single"/>
        </w:rPr>
        <w:t xml:space="preserve">               </w:t>
      </w:r>
    </w:p>
    <w:p w:rsidR="00A1182A" w:rsidRPr="00FC06D0" w:rsidRDefault="00FA1E43" w:rsidP="00FC06D0">
      <w:pPr>
        <w:pStyle w:val="115"/>
        <w:tabs>
          <w:tab w:val="left" w:pos="360"/>
        </w:tabs>
        <w:adjustRightInd w:val="0"/>
        <w:snapToGrid w:val="0"/>
        <w:spacing w:beforeAutospacing="0" w:afterAutospacing="0" w:line="360" w:lineRule="auto"/>
        <w:ind w:firstLineChars="200" w:firstLine="480"/>
        <w:rPr>
          <w:rFonts w:ascii="宋体" w:hAnsi="宋体" w:cs="宋体"/>
        </w:rPr>
      </w:pPr>
      <w:r w:rsidRPr="00FC06D0">
        <w:rPr>
          <w:rFonts w:ascii="宋体" w:hAnsi="宋体" w:cs="宋体" w:hint="eastAsia"/>
        </w:rPr>
        <w:t>被授权人联系电话：（手机）</w:t>
      </w:r>
      <w:r w:rsidRPr="00FC06D0">
        <w:rPr>
          <w:rFonts w:ascii="宋体" w:hAnsi="宋体" w:cs="宋体" w:hint="eastAsia"/>
          <w:u w:val="single"/>
        </w:rPr>
        <w:t xml:space="preserve">             </w:t>
      </w:r>
    </w:p>
    <w:p w:rsidR="00A1182A" w:rsidRPr="00FC06D0" w:rsidRDefault="00FA1E43" w:rsidP="00FC06D0">
      <w:pPr>
        <w:pStyle w:val="115"/>
        <w:tabs>
          <w:tab w:val="left" w:pos="360"/>
        </w:tabs>
        <w:adjustRightInd w:val="0"/>
        <w:snapToGrid w:val="0"/>
        <w:spacing w:beforeAutospacing="0" w:afterAutospacing="0" w:line="360" w:lineRule="auto"/>
        <w:ind w:firstLineChars="200" w:firstLine="480"/>
        <w:rPr>
          <w:rFonts w:ascii="宋体" w:hAnsi="宋体" w:cs="宋体"/>
        </w:rPr>
      </w:pPr>
      <w:r w:rsidRPr="00FC06D0">
        <w:rPr>
          <w:rFonts w:ascii="宋体" w:hAnsi="宋体" w:cs="宋体" w:hint="eastAsia"/>
        </w:rPr>
        <w:t>授权单位名称：</w:t>
      </w:r>
      <w:r w:rsidRPr="00FC06D0">
        <w:rPr>
          <w:rFonts w:ascii="宋体" w:hAnsi="宋体" w:cs="宋体" w:hint="eastAsia"/>
          <w:u w:val="single"/>
        </w:rPr>
        <w:t>（加盖CA电子公章）</w:t>
      </w:r>
    </w:p>
    <w:p w:rsidR="00A1182A" w:rsidRPr="00FC06D0" w:rsidRDefault="00FA1E43" w:rsidP="00FC06D0">
      <w:pPr>
        <w:pStyle w:val="115"/>
        <w:tabs>
          <w:tab w:val="left" w:pos="360"/>
        </w:tabs>
        <w:adjustRightInd w:val="0"/>
        <w:snapToGrid w:val="0"/>
        <w:spacing w:beforeAutospacing="0" w:afterAutospacing="0" w:line="360" w:lineRule="auto"/>
        <w:ind w:firstLineChars="200" w:firstLine="480"/>
        <w:rPr>
          <w:rFonts w:ascii="宋体" w:hAnsi="宋体" w:cs="宋体"/>
        </w:rPr>
      </w:pPr>
      <w:r w:rsidRPr="00FC06D0">
        <w:rPr>
          <w:rFonts w:ascii="宋体" w:hAnsi="宋体" w:cs="宋体" w:hint="eastAsia"/>
        </w:rPr>
        <w:t>单位地址：</w:t>
      </w:r>
      <w:r w:rsidRPr="00FC06D0">
        <w:rPr>
          <w:rFonts w:ascii="宋体" w:hAnsi="宋体" w:cs="宋体" w:hint="eastAsia"/>
          <w:u w:val="single"/>
        </w:rPr>
        <w:t xml:space="preserve">             </w:t>
      </w:r>
    </w:p>
    <w:p w:rsidR="00A1182A" w:rsidRPr="00FC06D0" w:rsidRDefault="00FA1E43" w:rsidP="00FC06D0">
      <w:pPr>
        <w:pStyle w:val="115"/>
        <w:tabs>
          <w:tab w:val="left" w:pos="360"/>
        </w:tabs>
        <w:adjustRightInd w:val="0"/>
        <w:snapToGrid w:val="0"/>
        <w:spacing w:beforeAutospacing="0" w:afterAutospacing="0" w:line="360" w:lineRule="auto"/>
        <w:ind w:firstLineChars="200" w:firstLine="480"/>
        <w:rPr>
          <w:rFonts w:ascii="宋体" w:hAnsi="宋体" w:cs="宋体"/>
        </w:rPr>
      </w:pPr>
      <w:r w:rsidRPr="00FC06D0">
        <w:rPr>
          <w:rFonts w:ascii="宋体" w:hAnsi="宋体" w:cs="宋体" w:hint="eastAsia"/>
        </w:rPr>
        <w:t>日期：</w:t>
      </w:r>
      <w:bookmarkStart w:id="262" w:name="_Hlt26955070"/>
      <w:bookmarkStart w:id="263" w:name="_Hlt26671380"/>
      <w:bookmarkStart w:id="264" w:name="_格式3__银行出具的资信证明"/>
      <w:r w:rsidRPr="00FC06D0">
        <w:rPr>
          <w:rFonts w:ascii="宋体" w:hAnsi="宋体" w:cs="宋体" w:hint="eastAsia"/>
          <w:u w:val="single"/>
        </w:rPr>
        <w:t xml:space="preserve">                      </w:t>
      </w:r>
    </w:p>
    <w:p w:rsidR="00A1182A" w:rsidRDefault="00FA1E43">
      <w:pPr>
        <w:pStyle w:val="115"/>
        <w:spacing w:beforeAutospacing="0" w:afterAutospacing="0"/>
        <w:ind w:firstLine="420"/>
        <w:jc w:val="both"/>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pStyle w:val="115"/>
        <w:spacing w:beforeAutospacing="0" w:afterAutospacing="0" w:line="0" w:lineRule="atLeast"/>
        <w:jc w:val="both"/>
        <w:rPr>
          <w:rFonts w:ascii="宋体" w:hAnsi="宋体" w:cs="宋体"/>
        </w:rPr>
      </w:pPr>
      <w:r>
        <w:rPr>
          <w:rFonts w:ascii="宋体" w:hAnsi="宋体" w:cs="宋体" w:hint="eastAsia"/>
        </w:rPr>
        <w:t> </w:t>
      </w:r>
    </w:p>
    <w:p w:rsidR="00A1182A" w:rsidRDefault="00FA1E43">
      <w:pPr>
        <w:pStyle w:val="115"/>
        <w:spacing w:beforeAutospacing="0" w:afterAutospacing="0" w:line="0" w:lineRule="atLeast"/>
        <w:jc w:val="both"/>
        <w:rPr>
          <w:rFonts w:ascii="宋体" w:hAnsi="宋体" w:cs="宋体"/>
        </w:rPr>
      </w:pPr>
      <w:r>
        <w:rPr>
          <w:rFonts w:ascii="宋体" w:hAnsi="宋体" w:cs="宋体" w:hint="eastAsia"/>
        </w:rPr>
        <w:t> </w:t>
      </w:r>
    </w:p>
    <w:p w:rsidR="00A1182A" w:rsidRDefault="00FA1E43">
      <w:pPr>
        <w:rPr>
          <w:rFonts w:ascii="宋体" w:hAnsi="宋体" w:cs="宋体"/>
          <w:b/>
          <w:sz w:val="32"/>
          <w:szCs w:val="32"/>
        </w:rPr>
      </w:pPr>
      <w:r>
        <w:rPr>
          <w:rFonts w:ascii="宋体" w:hAnsi="宋体" w:cs="宋体" w:hint="eastAsia"/>
          <w:b/>
          <w:sz w:val="32"/>
          <w:szCs w:val="32"/>
        </w:rPr>
        <w:br w:type="page" w:clear="all"/>
      </w:r>
    </w:p>
    <w:p w:rsidR="00A1182A" w:rsidRDefault="00FA1E43">
      <w:pPr>
        <w:pStyle w:val="115"/>
        <w:keepNext/>
        <w:keepLines/>
        <w:spacing w:before="260" w:beforeAutospacing="0" w:after="260" w:afterAutospacing="0" w:line="415" w:lineRule="auto"/>
        <w:jc w:val="center"/>
        <w:rPr>
          <w:rFonts w:ascii="宋体" w:hAnsi="宋体" w:cs="宋体"/>
          <w:b/>
          <w:sz w:val="32"/>
          <w:szCs w:val="32"/>
        </w:rPr>
      </w:pPr>
      <w:r>
        <w:rPr>
          <w:rFonts w:ascii="宋体" w:hAnsi="宋体" w:cs="宋体" w:hint="eastAsia"/>
          <w:b/>
          <w:sz w:val="32"/>
          <w:szCs w:val="32"/>
        </w:rPr>
        <w:lastRenderedPageBreak/>
        <w:t>八、投标函</w:t>
      </w:r>
    </w:p>
    <w:p w:rsidR="00A1182A" w:rsidRDefault="00FA1E43">
      <w:pPr>
        <w:pStyle w:val="115"/>
        <w:spacing w:beforeAutospacing="0" w:afterAutospacing="0" w:line="0" w:lineRule="atLeast"/>
        <w:rPr>
          <w:rFonts w:ascii="宋体" w:hAnsi="宋体" w:cs="宋体"/>
        </w:rPr>
      </w:pPr>
      <w:r>
        <w:rPr>
          <w:rFonts w:ascii="宋体" w:hAnsi="宋体" w:cs="宋体" w:hint="eastAsia"/>
        </w:rPr>
        <w:t>致：盐城市经贸高级职业学校</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根据贵方的</w:t>
      </w:r>
      <w:r w:rsidR="00221944">
        <w:rPr>
          <w:rFonts w:ascii="宋体" w:hAnsi="宋体" w:cs="宋体"/>
          <w:u w:val="single"/>
        </w:rPr>
        <w:t>JSZC-320900-SSJT-G2025-0183</w:t>
      </w:r>
      <w:r>
        <w:rPr>
          <w:rFonts w:ascii="宋体" w:hAnsi="宋体" w:cs="宋体" w:hint="eastAsia"/>
        </w:rPr>
        <w:t>号招标文件，正式授权下述签字人______(姓名)代表我方______________（投标人的名称），全权处理本次项目投标的有关事宜。</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据此函，__________签字人兹宣布同意如下：</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1.按招标文件规定的各项要求，向买方提供所需服务（包含与服务相关的货物）。</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2.我们完全理解贵方不一定将合同授予最低报价的投标人。</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3.我们已详细审核全部招标文件及其有效补充文件，我们知道必须放弃提出含糊不清或误解问题的权利。</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4.我们同意从规定的开标日期起遵循本投标文件，并在规定的投标有效期期满之前均具有约束力。</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5.同意向贵方提供贵方可能另外要求的与投标有关的任何证据或资料，并保证我方已提供和将要提供的文件是真实的、准确的。</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6.一旦我方中标,我方将根据招标文件的规定，严格履行合同的责任和义务,并保证在招标文件规定的时间完成项目，交付买方验收、使用。</w:t>
      </w:r>
    </w:p>
    <w:p w:rsidR="00A1182A" w:rsidRDefault="00FA1E43">
      <w:pPr>
        <w:pStyle w:val="115"/>
        <w:spacing w:beforeAutospacing="0" w:afterAutospacing="0" w:line="0" w:lineRule="atLeast"/>
        <w:ind w:firstLine="480"/>
        <w:rPr>
          <w:rFonts w:ascii="宋体" w:hAnsi="宋体" w:cs="宋体"/>
        </w:rPr>
      </w:pPr>
      <w:r>
        <w:rPr>
          <w:rFonts w:ascii="宋体" w:hAnsi="宋体" w:cs="宋体" w:hint="eastAsia"/>
        </w:rPr>
        <w:t>7.与本投标有关的正式通讯地址为：</w:t>
      </w:r>
    </w:p>
    <w:p w:rsidR="00A1182A" w:rsidRDefault="00FA1E43">
      <w:pPr>
        <w:pStyle w:val="115"/>
        <w:spacing w:beforeAutospacing="0" w:afterAutospacing="0" w:line="0" w:lineRule="atLeast"/>
        <w:ind w:left="420" w:firstLine="480"/>
        <w:rPr>
          <w:rFonts w:ascii="宋体" w:hAnsi="宋体" w:cs="宋体"/>
        </w:rPr>
      </w:pPr>
      <w:r>
        <w:rPr>
          <w:rFonts w:ascii="宋体" w:hAnsi="宋体" w:cs="宋体" w:hint="eastAsia"/>
        </w:rPr>
        <w:t>地址：</w:t>
      </w:r>
    </w:p>
    <w:p w:rsidR="00A1182A" w:rsidRDefault="00FA1E43">
      <w:pPr>
        <w:pStyle w:val="115"/>
        <w:spacing w:beforeAutospacing="0" w:afterAutospacing="0" w:line="0" w:lineRule="atLeast"/>
        <w:ind w:left="420" w:firstLine="480"/>
        <w:rPr>
          <w:rFonts w:ascii="宋体" w:hAnsi="宋体" w:cs="宋体"/>
        </w:rPr>
      </w:pPr>
      <w:r>
        <w:rPr>
          <w:rFonts w:ascii="宋体" w:hAnsi="宋体" w:cs="宋体" w:hint="eastAsia"/>
        </w:rPr>
        <w:t>邮编：</w:t>
      </w:r>
    </w:p>
    <w:p w:rsidR="00A1182A" w:rsidRDefault="00FA1E43">
      <w:pPr>
        <w:pStyle w:val="115"/>
        <w:spacing w:beforeAutospacing="0" w:afterAutospacing="0" w:line="0" w:lineRule="atLeast"/>
        <w:ind w:left="420" w:firstLine="480"/>
        <w:rPr>
          <w:rFonts w:ascii="宋体" w:hAnsi="宋体" w:cs="宋体"/>
        </w:rPr>
      </w:pPr>
      <w:r>
        <w:rPr>
          <w:rFonts w:ascii="宋体" w:hAnsi="宋体" w:cs="宋体" w:hint="eastAsia"/>
        </w:rPr>
        <w:t>电话：</w:t>
      </w:r>
    </w:p>
    <w:p w:rsidR="00A1182A" w:rsidRDefault="00FA1E43">
      <w:pPr>
        <w:pStyle w:val="115"/>
        <w:spacing w:beforeAutospacing="0" w:afterAutospacing="0" w:line="0" w:lineRule="atLeast"/>
        <w:ind w:left="420" w:firstLine="480"/>
        <w:rPr>
          <w:rFonts w:ascii="宋体" w:hAnsi="宋体" w:cs="宋体"/>
        </w:rPr>
      </w:pPr>
      <w:r>
        <w:rPr>
          <w:rFonts w:ascii="宋体" w:hAnsi="宋体" w:cs="宋体" w:hint="eastAsia"/>
        </w:rPr>
        <w:t>传真：</w:t>
      </w:r>
    </w:p>
    <w:p w:rsidR="00A1182A" w:rsidRDefault="00FA1E43">
      <w:pPr>
        <w:pStyle w:val="115"/>
        <w:spacing w:beforeAutospacing="0" w:afterAutospacing="0" w:line="0" w:lineRule="atLeast"/>
        <w:ind w:left="420" w:firstLine="480"/>
        <w:rPr>
          <w:rFonts w:ascii="宋体" w:hAnsi="宋体" w:cs="宋体"/>
        </w:rPr>
      </w:pPr>
      <w:r>
        <w:rPr>
          <w:rFonts w:ascii="宋体" w:hAnsi="宋体" w:cs="宋体" w:hint="eastAsia"/>
        </w:rPr>
        <w:t>投标人开户行：</w:t>
      </w:r>
    </w:p>
    <w:p w:rsidR="00A1182A" w:rsidRDefault="00FA1E43">
      <w:pPr>
        <w:pStyle w:val="115"/>
        <w:spacing w:beforeAutospacing="0" w:afterAutospacing="0" w:line="0" w:lineRule="atLeast"/>
        <w:ind w:left="420" w:firstLine="480"/>
        <w:rPr>
          <w:rFonts w:ascii="宋体" w:hAnsi="宋体" w:cs="宋体"/>
        </w:rPr>
      </w:pPr>
      <w:r>
        <w:rPr>
          <w:rFonts w:ascii="宋体" w:hAnsi="宋体" w:cs="宋体" w:hint="eastAsia"/>
        </w:rPr>
        <w:t xml:space="preserve">账号： </w:t>
      </w:r>
    </w:p>
    <w:p w:rsidR="00A1182A" w:rsidRDefault="00FA1E43">
      <w:pPr>
        <w:pStyle w:val="115"/>
        <w:spacing w:beforeAutospacing="0" w:afterAutospacing="0" w:line="0" w:lineRule="atLeast"/>
        <w:ind w:left="420" w:firstLine="480"/>
        <w:rPr>
          <w:rFonts w:ascii="宋体" w:hAnsi="宋体" w:cs="宋体"/>
        </w:rPr>
      </w:pPr>
      <w:r>
        <w:rPr>
          <w:rFonts w:ascii="宋体" w:hAnsi="宋体" w:cs="宋体" w:hint="eastAsia"/>
        </w:rPr>
        <w:t>日期：________年____月____日</w:t>
      </w:r>
    </w:p>
    <w:p w:rsidR="00A1182A" w:rsidRDefault="00FA1E43">
      <w:pPr>
        <w:pStyle w:val="115"/>
        <w:spacing w:beforeAutospacing="0" w:afterAutospacing="0" w:line="0" w:lineRule="atLeast"/>
        <w:ind w:firstLine="240"/>
        <w:jc w:val="center"/>
        <w:rPr>
          <w:rFonts w:ascii="宋体" w:hAnsi="宋体" w:cs="宋体"/>
        </w:rPr>
      </w:pPr>
      <w:r>
        <w:rPr>
          <w:rFonts w:ascii="宋体" w:hAnsi="宋体" w:cs="宋体" w:hint="eastAsia"/>
        </w:rPr>
        <w:t> </w:t>
      </w:r>
    </w:p>
    <w:p w:rsidR="00A1182A" w:rsidRDefault="00FA1E43">
      <w:pPr>
        <w:pStyle w:val="115"/>
        <w:spacing w:beforeAutospacing="0" w:afterAutospacing="0" w:line="0" w:lineRule="atLeast"/>
        <w:ind w:firstLine="240"/>
        <w:jc w:val="center"/>
        <w:rPr>
          <w:rFonts w:ascii="宋体" w:hAnsi="宋体" w:cs="宋体"/>
        </w:rPr>
      </w:pPr>
      <w:r>
        <w:rPr>
          <w:rFonts w:ascii="宋体" w:hAnsi="宋体" w:cs="宋体" w:hint="eastAsia"/>
        </w:rPr>
        <w:t> </w:t>
      </w:r>
    </w:p>
    <w:p w:rsidR="00A1182A" w:rsidRDefault="00FA1E43">
      <w:pPr>
        <w:pStyle w:val="115"/>
        <w:spacing w:beforeAutospacing="0" w:afterAutospacing="0" w:line="0" w:lineRule="atLeast"/>
        <w:ind w:firstLine="240"/>
        <w:jc w:val="center"/>
        <w:rPr>
          <w:rFonts w:ascii="宋体" w:hAnsi="宋体" w:cs="宋体"/>
        </w:rPr>
      </w:pPr>
      <w:r>
        <w:rPr>
          <w:rFonts w:ascii="宋体" w:hAnsi="宋体" w:cs="宋体" w:hint="eastAsia"/>
        </w:rPr>
        <w:t> </w:t>
      </w:r>
    </w:p>
    <w:p w:rsidR="00A1182A" w:rsidRDefault="00FA1E43">
      <w:pPr>
        <w:pStyle w:val="115"/>
        <w:spacing w:beforeAutospacing="0" w:afterAutospacing="0" w:line="0" w:lineRule="atLeast"/>
        <w:jc w:val="center"/>
        <w:rPr>
          <w:rFonts w:ascii="宋体" w:hAnsi="宋体" w:cs="宋体"/>
          <w:b/>
          <w:sz w:val="32"/>
          <w:szCs w:val="32"/>
        </w:rPr>
      </w:pPr>
      <w:r>
        <w:rPr>
          <w:rFonts w:ascii="宋体" w:hAnsi="宋体" w:cs="宋体" w:hint="eastAsia"/>
          <w:b/>
          <w:sz w:val="32"/>
          <w:szCs w:val="32"/>
        </w:rPr>
        <w:br w:type="page" w:clear="all"/>
      </w:r>
      <w:r>
        <w:rPr>
          <w:rFonts w:ascii="宋体" w:hAnsi="宋体" w:cs="宋体" w:hint="eastAsia"/>
          <w:b/>
          <w:sz w:val="32"/>
          <w:szCs w:val="32"/>
        </w:rPr>
        <w:lastRenderedPageBreak/>
        <w:t>九、中小企业声明函（服务）</w:t>
      </w:r>
    </w:p>
    <w:p w:rsidR="00A1182A" w:rsidRDefault="00FA1E43">
      <w:pPr>
        <w:spacing w:line="500" w:lineRule="exact"/>
        <w:ind w:firstLine="480"/>
        <w:rPr>
          <w:rFonts w:ascii="宋体" w:hAnsi="宋体" w:cs="宋体"/>
          <w:sz w:val="24"/>
        </w:rPr>
      </w:pPr>
      <w:r>
        <w:rPr>
          <w:rFonts w:ascii="宋体" w:hAnsi="宋体" w:cs="宋体" w:hint="eastAsia"/>
          <w:sz w:val="24"/>
        </w:rPr>
        <w:t>本公司（联合体）郑重声明，根据《政府采购促进中小企业发展管理办法》（财库﹝2020﹞46 号）的规定，本公司（联合体）参加</w:t>
      </w:r>
      <w:r>
        <w:rPr>
          <w:rFonts w:ascii="宋体" w:hAnsi="宋体" w:cs="宋体" w:hint="eastAsia"/>
          <w:sz w:val="24"/>
          <w:u w:val="single"/>
        </w:rPr>
        <w:t>盐城市经贸高级职业学校</w:t>
      </w:r>
      <w:r>
        <w:rPr>
          <w:rFonts w:ascii="宋体" w:hAnsi="宋体" w:cs="宋体" w:hint="eastAsia"/>
          <w:sz w:val="24"/>
        </w:rPr>
        <w:t>组织的</w:t>
      </w:r>
      <w:r>
        <w:rPr>
          <w:rFonts w:ascii="宋体" w:hAnsi="宋体" w:cs="宋体" w:hint="eastAsia"/>
          <w:sz w:val="24"/>
          <w:szCs w:val="20"/>
        </w:rPr>
        <w:t>，</w:t>
      </w:r>
      <w:r>
        <w:rPr>
          <w:rFonts w:ascii="宋体" w:hAnsi="宋体" w:cs="宋体" w:hint="eastAsia"/>
          <w:sz w:val="24"/>
        </w:rPr>
        <w:t>采购编号为</w:t>
      </w:r>
      <w:r w:rsidR="00221944">
        <w:rPr>
          <w:rFonts w:ascii="宋体" w:hAnsi="宋体" w:cs="宋体"/>
          <w:sz w:val="24"/>
        </w:rPr>
        <w:t>JSZC-320900-SSJT-G2025-0183</w:t>
      </w:r>
      <w:r>
        <w:rPr>
          <w:rFonts w:ascii="宋体" w:hAnsi="宋体" w:cs="宋体" w:hint="eastAsia"/>
          <w:sz w:val="24"/>
        </w:rPr>
        <w:t>的</w:t>
      </w:r>
      <w:r>
        <w:rPr>
          <w:rFonts w:ascii="宋体" w:hAnsi="宋体" w:cs="宋体" w:hint="eastAsia"/>
          <w:sz w:val="24"/>
          <w:u w:val="single"/>
        </w:rPr>
        <w:t>盐城市经贸高级职业学校专职安保服务项目</w:t>
      </w:r>
      <w:r>
        <w:rPr>
          <w:rFonts w:ascii="宋体" w:hAnsi="宋体" w:cs="宋体" w:hint="eastAsia"/>
          <w:sz w:val="24"/>
        </w:rPr>
        <w:t>的采购活动，服务全部由符合政策要求的中小企业承接。相关企业（含联合体中的中小企业、签订分包意向协议的中小企业）的具体情况如下：</w:t>
      </w:r>
    </w:p>
    <w:p w:rsidR="00A1182A" w:rsidRDefault="00FA1E43">
      <w:pPr>
        <w:numPr>
          <w:ilvl w:val="0"/>
          <w:numId w:val="2"/>
        </w:numPr>
        <w:spacing w:line="500" w:lineRule="exact"/>
        <w:ind w:firstLine="480"/>
        <w:rPr>
          <w:rFonts w:ascii="宋体" w:hAnsi="宋体" w:cs="宋体"/>
          <w:sz w:val="24"/>
        </w:rPr>
      </w:pPr>
      <w:r>
        <w:rPr>
          <w:rFonts w:ascii="宋体" w:hAnsi="宋体" w:cs="宋体" w:hint="eastAsia"/>
          <w:i/>
          <w:iCs/>
          <w:sz w:val="24"/>
          <w:u w:val="single"/>
        </w:rPr>
        <w:t>（标的名称）</w:t>
      </w:r>
      <w:r>
        <w:rPr>
          <w:rFonts w:ascii="宋体" w:hAnsi="宋体" w:cs="宋体" w:hint="eastAsia"/>
          <w:sz w:val="24"/>
        </w:rPr>
        <w:t xml:space="preserve"> ，属于</w:t>
      </w:r>
      <w:r>
        <w:rPr>
          <w:rFonts w:ascii="宋体" w:hAnsi="宋体" w:cs="宋体" w:hint="eastAsia"/>
          <w:i/>
          <w:iCs/>
          <w:sz w:val="24"/>
          <w:u w:val="single"/>
        </w:rPr>
        <w:t>（采购文件中明确的所属行业）</w:t>
      </w:r>
      <w:r>
        <w:rPr>
          <w:rFonts w:ascii="宋体" w:hAnsi="宋体" w:cs="宋体" w:hint="eastAsia"/>
          <w:sz w:val="24"/>
        </w:rPr>
        <w:t>；承建（承接）企业为</w:t>
      </w:r>
      <w:r>
        <w:rPr>
          <w:rFonts w:ascii="宋体" w:hAnsi="宋体" w:cs="宋体" w:hint="eastAsia"/>
          <w:i/>
          <w:iCs/>
          <w:sz w:val="24"/>
          <w:u w:val="single"/>
        </w:rPr>
        <w:t>（企业名称）</w:t>
      </w:r>
      <w:r>
        <w:rPr>
          <w:rFonts w:ascii="宋体" w:hAnsi="宋体" w:cs="宋体" w:hint="eastAsia"/>
          <w:sz w:val="24"/>
        </w:rPr>
        <w:t>，从业人员</w:t>
      </w:r>
      <w:r>
        <w:rPr>
          <w:rFonts w:ascii="宋体" w:hAnsi="宋体" w:cs="宋体" w:hint="eastAsia"/>
          <w:sz w:val="24"/>
          <w:u w:val="single"/>
        </w:rPr>
        <w:t xml:space="preserve"> </w:t>
      </w:r>
      <w:r>
        <w:rPr>
          <w:rFonts w:ascii="宋体" w:hAnsi="宋体" w:cs="宋体" w:hint="eastAsia"/>
          <w:sz w:val="24"/>
        </w:rPr>
        <w:t>人，营业收入为</w:t>
      </w:r>
      <w:r>
        <w:rPr>
          <w:rFonts w:ascii="宋体" w:hAnsi="宋体" w:cs="宋体" w:hint="eastAsia"/>
          <w:sz w:val="24"/>
          <w:u w:val="single"/>
        </w:rPr>
        <w:t xml:space="preserve">  </w:t>
      </w:r>
      <w:r>
        <w:rPr>
          <w:rFonts w:ascii="宋体" w:hAnsi="宋体" w:cs="宋体" w:hint="eastAsia"/>
          <w:sz w:val="24"/>
        </w:rPr>
        <w:t>万元，资产总额为</w:t>
      </w:r>
      <w:r>
        <w:rPr>
          <w:rFonts w:ascii="宋体" w:hAnsi="宋体" w:cs="宋体" w:hint="eastAsia"/>
          <w:sz w:val="24"/>
          <w:u w:val="single"/>
        </w:rPr>
        <w:t xml:space="preserve">    </w:t>
      </w:r>
      <w:r>
        <w:rPr>
          <w:rFonts w:ascii="宋体" w:hAnsi="宋体" w:cs="宋体" w:hint="eastAsia"/>
          <w:sz w:val="24"/>
        </w:rPr>
        <w:t>万元，属于（</w:t>
      </w:r>
      <w:r>
        <w:rPr>
          <w:rFonts w:ascii="宋体" w:hAnsi="宋体" w:cs="宋体" w:hint="eastAsia"/>
          <w:i/>
          <w:iCs/>
          <w:sz w:val="24"/>
          <w:u w:val="single"/>
        </w:rPr>
        <w:t>中型企业、小型企业、微型企业</w:t>
      </w:r>
      <w:r>
        <w:rPr>
          <w:rFonts w:ascii="宋体" w:hAnsi="宋体" w:cs="宋体" w:hint="eastAsia"/>
          <w:sz w:val="24"/>
        </w:rPr>
        <w:t>）；</w:t>
      </w:r>
    </w:p>
    <w:p w:rsidR="00A1182A" w:rsidRDefault="00FA1E43">
      <w:pPr>
        <w:numPr>
          <w:ilvl w:val="0"/>
          <w:numId w:val="2"/>
        </w:numPr>
        <w:spacing w:line="500" w:lineRule="exact"/>
        <w:ind w:firstLine="480"/>
        <w:rPr>
          <w:rFonts w:ascii="宋体" w:hAnsi="宋体" w:cs="宋体"/>
          <w:sz w:val="24"/>
        </w:rPr>
      </w:pPr>
      <w:r>
        <w:rPr>
          <w:rFonts w:ascii="宋体" w:hAnsi="宋体" w:cs="宋体" w:hint="eastAsia"/>
          <w:i/>
          <w:iCs/>
          <w:sz w:val="24"/>
          <w:u w:val="single"/>
        </w:rPr>
        <w:t>（标的名称）</w:t>
      </w:r>
      <w:r>
        <w:rPr>
          <w:rFonts w:ascii="宋体" w:hAnsi="宋体" w:cs="宋体" w:hint="eastAsia"/>
          <w:sz w:val="24"/>
        </w:rPr>
        <w:t xml:space="preserve"> ，属于</w:t>
      </w:r>
      <w:r>
        <w:rPr>
          <w:rFonts w:ascii="宋体" w:hAnsi="宋体" w:cs="宋体" w:hint="eastAsia"/>
          <w:i/>
          <w:iCs/>
          <w:sz w:val="24"/>
          <w:u w:val="single"/>
        </w:rPr>
        <w:t>（采购文件中明确的所属行业）</w:t>
      </w:r>
      <w:r>
        <w:rPr>
          <w:rFonts w:ascii="宋体" w:hAnsi="宋体" w:cs="宋体" w:hint="eastAsia"/>
          <w:sz w:val="24"/>
        </w:rPr>
        <w:t>；承建（承接）企业为</w:t>
      </w:r>
      <w:r>
        <w:rPr>
          <w:rFonts w:ascii="宋体" w:hAnsi="宋体" w:cs="宋体" w:hint="eastAsia"/>
          <w:i/>
          <w:iCs/>
          <w:sz w:val="24"/>
          <w:u w:val="single"/>
        </w:rPr>
        <w:t>（企业名称）</w:t>
      </w:r>
      <w:r>
        <w:rPr>
          <w:rFonts w:ascii="宋体" w:hAnsi="宋体" w:cs="宋体" w:hint="eastAsia"/>
          <w:sz w:val="24"/>
        </w:rPr>
        <w:t>，从业人员</w:t>
      </w:r>
      <w:r>
        <w:rPr>
          <w:rFonts w:ascii="宋体" w:hAnsi="宋体" w:cs="宋体" w:hint="eastAsia"/>
          <w:sz w:val="24"/>
          <w:u w:val="single"/>
        </w:rPr>
        <w:t xml:space="preserve">    </w:t>
      </w:r>
      <w:r>
        <w:rPr>
          <w:rFonts w:ascii="宋体" w:hAnsi="宋体" w:cs="宋体" w:hint="eastAsia"/>
          <w:sz w:val="24"/>
        </w:rPr>
        <w:t>人，营业收入为</w:t>
      </w:r>
      <w:r>
        <w:rPr>
          <w:rFonts w:ascii="宋体" w:hAnsi="宋体" w:cs="宋体" w:hint="eastAsia"/>
          <w:sz w:val="24"/>
          <w:u w:val="single"/>
        </w:rPr>
        <w:t xml:space="preserve">    </w:t>
      </w:r>
      <w:r>
        <w:rPr>
          <w:rFonts w:ascii="宋体" w:hAnsi="宋体" w:cs="宋体" w:hint="eastAsia"/>
          <w:sz w:val="24"/>
        </w:rPr>
        <w:t>万元，资产总额为</w:t>
      </w:r>
      <w:r>
        <w:rPr>
          <w:rFonts w:ascii="宋体" w:hAnsi="宋体" w:cs="宋体" w:hint="eastAsia"/>
          <w:sz w:val="24"/>
          <w:u w:val="single"/>
        </w:rPr>
        <w:t xml:space="preserve">    </w:t>
      </w:r>
      <w:r>
        <w:rPr>
          <w:rFonts w:ascii="宋体" w:hAnsi="宋体" w:cs="宋体" w:hint="eastAsia"/>
          <w:sz w:val="24"/>
        </w:rPr>
        <w:t>万元，属于</w:t>
      </w:r>
      <w:r>
        <w:rPr>
          <w:rFonts w:ascii="宋体" w:hAnsi="宋体" w:cs="宋体" w:hint="eastAsia"/>
          <w:i/>
          <w:iCs/>
          <w:sz w:val="24"/>
          <w:u w:val="single"/>
        </w:rPr>
        <w:t>（中型企业、小型企业、微型企业）</w:t>
      </w:r>
      <w:r>
        <w:rPr>
          <w:rFonts w:ascii="宋体" w:hAnsi="宋体" w:cs="宋体" w:hint="eastAsia"/>
          <w:sz w:val="24"/>
        </w:rPr>
        <w:t>；</w:t>
      </w:r>
    </w:p>
    <w:p w:rsidR="00A1182A" w:rsidRDefault="00FA1E43">
      <w:pPr>
        <w:spacing w:line="500" w:lineRule="exact"/>
        <w:ind w:firstLine="480"/>
        <w:rPr>
          <w:rFonts w:ascii="宋体" w:hAnsi="宋体" w:cs="宋体"/>
          <w:sz w:val="24"/>
        </w:rPr>
      </w:pPr>
      <w:r>
        <w:rPr>
          <w:rFonts w:ascii="宋体" w:hAnsi="宋体" w:cs="宋体" w:hint="eastAsia"/>
          <w:sz w:val="24"/>
        </w:rPr>
        <w:t>……</w:t>
      </w:r>
    </w:p>
    <w:p w:rsidR="00A1182A" w:rsidRDefault="00FA1E43">
      <w:pPr>
        <w:spacing w:line="500" w:lineRule="exact"/>
        <w:ind w:firstLine="480"/>
        <w:rPr>
          <w:rFonts w:ascii="宋体" w:hAnsi="宋体" w:cs="宋体"/>
          <w:sz w:val="24"/>
        </w:rPr>
      </w:pPr>
      <w:r>
        <w:rPr>
          <w:rFonts w:ascii="宋体" w:hAnsi="宋体" w:cs="宋体" w:hint="eastAsia"/>
          <w:sz w:val="24"/>
        </w:rPr>
        <w:t>以上企业，不属于大企业的分支机构，不存在控股股东为大企业的情形，也不存在与大企业的负责人为同一人的情形。</w:t>
      </w:r>
    </w:p>
    <w:p w:rsidR="00A1182A" w:rsidRDefault="00FA1E43">
      <w:pPr>
        <w:spacing w:line="500" w:lineRule="exact"/>
        <w:ind w:firstLine="480"/>
        <w:rPr>
          <w:rFonts w:ascii="宋体" w:hAnsi="宋体" w:cs="宋体"/>
          <w:sz w:val="24"/>
        </w:rPr>
      </w:pPr>
      <w:r>
        <w:rPr>
          <w:rFonts w:ascii="宋体" w:hAnsi="宋体" w:cs="宋体" w:hint="eastAsia"/>
          <w:sz w:val="24"/>
        </w:rPr>
        <w:t>本企业对上述声明内容的真实性负责。如有虚假，将依法承担相应责任。</w:t>
      </w:r>
    </w:p>
    <w:p w:rsidR="00A1182A" w:rsidRDefault="00FA1E43">
      <w:pPr>
        <w:pStyle w:val="115"/>
        <w:spacing w:beforeAutospacing="0" w:afterAutospacing="0" w:line="0" w:lineRule="atLeast"/>
        <w:ind w:right="720"/>
        <w:jc w:val="both"/>
        <w:rPr>
          <w:rFonts w:ascii="宋体" w:hAnsi="宋体" w:cs="宋体"/>
        </w:rPr>
      </w:pPr>
      <w:r>
        <w:rPr>
          <w:rFonts w:ascii="宋体" w:hAnsi="宋体" w:cs="宋体" w:hint="eastAsia"/>
        </w:rPr>
        <w:t> </w:t>
      </w:r>
    </w:p>
    <w:p w:rsidR="00A1182A" w:rsidRDefault="00FA1E43">
      <w:pPr>
        <w:pStyle w:val="115"/>
        <w:spacing w:beforeAutospacing="0" w:afterAutospacing="0" w:line="0" w:lineRule="atLeast"/>
        <w:ind w:right="180" w:firstLine="360"/>
        <w:jc w:val="right"/>
        <w:rPr>
          <w:rFonts w:ascii="宋体" w:hAnsi="宋体" w:cs="宋体"/>
        </w:rPr>
      </w:pPr>
      <w:r>
        <w:rPr>
          <w:rFonts w:ascii="宋体" w:hAnsi="宋体" w:cs="宋体" w:hint="eastAsia"/>
        </w:rPr>
        <w:t>企业名称（加盖CA电子公章）：</w:t>
      </w:r>
    </w:p>
    <w:p w:rsidR="00A1182A" w:rsidRDefault="00FA1E43">
      <w:pPr>
        <w:pStyle w:val="115"/>
        <w:spacing w:beforeAutospacing="0" w:afterAutospacing="0" w:line="0" w:lineRule="atLeast"/>
        <w:ind w:right="480" w:firstLine="5400"/>
        <w:jc w:val="both"/>
        <w:rPr>
          <w:rFonts w:ascii="宋体" w:hAnsi="宋体" w:cs="宋体"/>
        </w:rPr>
      </w:pPr>
      <w:r>
        <w:rPr>
          <w:rFonts w:ascii="宋体" w:hAnsi="宋体" w:cs="宋体" w:hint="eastAsia"/>
        </w:rPr>
        <w:t>日  期：</w:t>
      </w:r>
    </w:p>
    <w:p w:rsidR="00A1182A" w:rsidRDefault="00FA1E43">
      <w:pPr>
        <w:pStyle w:val="115"/>
        <w:spacing w:beforeAutospacing="0" w:afterAutospacing="0" w:line="0" w:lineRule="atLeast"/>
        <w:ind w:firstLine="240"/>
        <w:jc w:val="both"/>
        <w:rPr>
          <w:rFonts w:ascii="宋体" w:hAnsi="宋体" w:cs="宋体"/>
        </w:rPr>
      </w:pPr>
      <w:r>
        <w:rPr>
          <w:rFonts w:ascii="宋体" w:hAnsi="宋体" w:cs="宋体" w:hint="eastAsia"/>
        </w:rPr>
        <w:t> </w:t>
      </w:r>
    </w:p>
    <w:p w:rsidR="00A1182A" w:rsidRDefault="00FA1E43">
      <w:pPr>
        <w:pStyle w:val="115"/>
        <w:spacing w:beforeAutospacing="0" w:afterAutospacing="0" w:line="0" w:lineRule="atLeast"/>
        <w:ind w:firstLine="480"/>
        <w:jc w:val="both"/>
        <w:rPr>
          <w:rFonts w:ascii="宋体" w:hAnsi="宋体" w:cs="宋体"/>
        </w:rPr>
      </w:pPr>
      <w:r>
        <w:rPr>
          <w:rFonts w:ascii="宋体" w:hAnsi="宋体" w:cs="宋体" w:hint="eastAsia"/>
        </w:rPr>
        <w:t>备注1：从业人员、营业收入、资产总额填报上一年度数据，无上一年度数据的新成立企业可不填报。</w:t>
      </w:r>
    </w:p>
    <w:p w:rsidR="00A1182A" w:rsidRDefault="00FA1E43">
      <w:pPr>
        <w:pStyle w:val="115"/>
        <w:spacing w:beforeAutospacing="0" w:afterAutospacing="0" w:line="0" w:lineRule="atLeast"/>
        <w:ind w:firstLine="480"/>
        <w:jc w:val="both"/>
        <w:rPr>
          <w:rFonts w:ascii="宋体" w:hAnsi="宋体" w:cs="宋体"/>
        </w:rPr>
      </w:pPr>
      <w:r>
        <w:rPr>
          <w:rFonts w:ascii="宋体" w:hAnsi="宋体" w:cs="宋体" w:hint="eastAsia"/>
        </w:rPr>
        <w:t>备注2：供应商如不提供此声明函，价格将不做相应扣除（如项目全面面向中小企业，则资格审查不通过）。</w:t>
      </w:r>
    </w:p>
    <w:p w:rsidR="00A1182A" w:rsidRDefault="00A1182A">
      <w:pPr>
        <w:pStyle w:val="115"/>
        <w:spacing w:beforeAutospacing="0" w:afterAutospacing="0" w:line="0" w:lineRule="atLeast"/>
        <w:jc w:val="center"/>
        <w:rPr>
          <w:rFonts w:ascii="宋体" w:hAnsi="宋体" w:cs="宋体"/>
          <w:b/>
          <w:sz w:val="32"/>
          <w:szCs w:val="32"/>
        </w:rPr>
      </w:pPr>
    </w:p>
    <w:p w:rsidR="00A1182A" w:rsidRDefault="00FA1E43">
      <w:pPr>
        <w:pStyle w:val="115"/>
        <w:spacing w:beforeAutospacing="0" w:afterAutospacing="0" w:line="0" w:lineRule="atLeast"/>
        <w:jc w:val="center"/>
        <w:rPr>
          <w:rFonts w:ascii="宋体" w:hAnsi="宋体" w:cs="宋体"/>
          <w:b/>
          <w:sz w:val="32"/>
          <w:szCs w:val="32"/>
        </w:rPr>
      </w:pPr>
      <w:r>
        <w:rPr>
          <w:rFonts w:ascii="宋体" w:hAnsi="宋体" w:cs="宋体" w:hint="eastAsia"/>
          <w:b/>
          <w:sz w:val="32"/>
          <w:szCs w:val="32"/>
        </w:rPr>
        <w:t> </w:t>
      </w:r>
    </w:p>
    <w:p w:rsidR="00A1182A" w:rsidRDefault="00FA1E43">
      <w:pPr>
        <w:pStyle w:val="115"/>
        <w:spacing w:beforeAutospacing="0" w:afterAutospacing="0" w:line="0" w:lineRule="atLeast"/>
        <w:jc w:val="center"/>
        <w:rPr>
          <w:rFonts w:ascii="宋体" w:hAnsi="宋体" w:cs="宋体"/>
          <w:b/>
          <w:sz w:val="32"/>
          <w:szCs w:val="32"/>
        </w:rPr>
      </w:pPr>
      <w:r>
        <w:rPr>
          <w:rFonts w:ascii="宋体" w:hAnsi="宋体" w:cs="宋体" w:hint="eastAsia"/>
          <w:b/>
          <w:sz w:val="32"/>
          <w:szCs w:val="32"/>
        </w:rPr>
        <w:br w:type="page" w:clear="all"/>
      </w:r>
      <w:r>
        <w:rPr>
          <w:rFonts w:ascii="宋体" w:hAnsi="宋体" w:cs="宋体" w:hint="eastAsia"/>
          <w:b/>
          <w:sz w:val="32"/>
          <w:szCs w:val="32"/>
        </w:rPr>
        <w:lastRenderedPageBreak/>
        <w:t>十、残疾人福利性单位声明函</w:t>
      </w:r>
    </w:p>
    <w:p w:rsidR="00A1182A" w:rsidRDefault="00FA1E43">
      <w:pPr>
        <w:pStyle w:val="115"/>
        <w:spacing w:beforeAutospacing="0" w:afterAutospacing="0" w:line="0" w:lineRule="atLeast"/>
        <w:ind w:firstLine="480"/>
        <w:jc w:val="both"/>
        <w:rPr>
          <w:rFonts w:ascii="宋体" w:hAnsi="宋体" w:cs="宋体"/>
        </w:rPr>
      </w:pPr>
      <w:r>
        <w:rPr>
          <w:rFonts w:ascii="宋体" w:hAnsi="宋体" w:cs="宋体" w:hint="eastAsia"/>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hint="eastAsia"/>
          <w:u w:val="single"/>
        </w:rPr>
        <w:t xml:space="preserve">       </w:t>
      </w:r>
      <w:r>
        <w:rPr>
          <w:rFonts w:ascii="宋体" w:hAnsi="宋体" w:cs="宋体" w:hint="eastAsia"/>
        </w:rPr>
        <w:t>项目采购活动由本单位提供服务。</w:t>
      </w:r>
    </w:p>
    <w:p w:rsidR="00A1182A" w:rsidRDefault="00FA1E43">
      <w:pPr>
        <w:pStyle w:val="115"/>
        <w:spacing w:beforeAutospacing="0" w:afterAutospacing="0" w:line="0" w:lineRule="atLeast"/>
        <w:ind w:firstLine="480"/>
        <w:jc w:val="both"/>
        <w:rPr>
          <w:rFonts w:ascii="宋体" w:hAnsi="宋体" w:cs="宋体"/>
        </w:rPr>
      </w:pPr>
      <w:r>
        <w:rPr>
          <w:rFonts w:ascii="宋体" w:hAnsi="宋体" w:cs="宋体" w:hint="eastAsia"/>
        </w:rPr>
        <w:t>本单位对上述声明的真实性负责。如有虚假，将依法承担相应责任。</w:t>
      </w:r>
    </w:p>
    <w:p w:rsidR="00A1182A" w:rsidRDefault="00FA1E43">
      <w:pPr>
        <w:pStyle w:val="115"/>
        <w:spacing w:beforeAutospacing="0" w:afterAutospacing="0" w:line="0" w:lineRule="atLeast"/>
        <w:ind w:firstLine="480"/>
        <w:jc w:val="both"/>
        <w:rPr>
          <w:rFonts w:ascii="宋体" w:hAnsi="宋体" w:cs="宋体"/>
        </w:rPr>
      </w:pPr>
      <w:r>
        <w:rPr>
          <w:rFonts w:ascii="宋体" w:hAnsi="宋体" w:cs="宋体" w:hint="eastAsia"/>
        </w:rPr>
        <w:t> </w:t>
      </w:r>
    </w:p>
    <w:p w:rsidR="00A1182A" w:rsidRDefault="00FA1E43">
      <w:pPr>
        <w:pStyle w:val="115"/>
        <w:spacing w:beforeAutospacing="0" w:afterAutospacing="0" w:line="0" w:lineRule="atLeast"/>
        <w:ind w:firstLine="480"/>
        <w:jc w:val="both"/>
        <w:rPr>
          <w:rFonts w:ascii="宋体" w:hAnsi="宋体" w:cs="宋体"/>
        </w:rPr>
      </w:pPr>
      <w:r>
        <w:rPr>
          <w:rFonts w:ascii="宋体" w:hAnsi="宋体" w:cs="宋体" w:hint="eastAsia"/>
        </w:rPr>
        <w:t>备注：1、供应商如不提供此声明函，价格将不做相应扣除（如项目全面面向中小企业，则资格审查不通过）。2、中标人为残疾人福利单位的，此声明函将随中标结果同时公告，接受社会监督</w:t>
      </w:r>
    </w:p>
    <w:p w:rsidR="00A1182A" w:rsidRDefault="00FA1E43">
      <w:pPr>
        <w:pStyle w:val="115"/>
        <w:spacing w:beforeAutospacing="0" w:afterAutospacing="0" w:line="0" w:lineRule="atLeast"/>
        <w:ind w:firstLine="624"/>
        <w:jc w:val="both"/>
        <w:rPr>
          <w:rFonts w:ascii="宋体" w:hAnsi="宋体" w:cs="宋体"/>
        </w:rPr>
      </w:pPr>
      <w:r>
        <w:rPr>
          <w:rFonts w:ascii="宋体" w:hAnsi="宋体" w:cs="宋体" w:hint="eastAsia"/>
        </w:rPr>
        <w:t> </w:t>
      </w:r>
    </w:p>
    <w:p w:rsidR="00A1182A" w:rsidRDefault="00FA1E43">
      <w:pPr>
        <w:pStyle w:val="115"/>
        <w:tabs>
          <w:tab w:val="left" w:pos="4864"/>
        </w:tabs>
        <w:spacing w:beforeAutospacing="0" w:afterAutospacing="0" w:line="0" w:lineRule="atLeast"/>
        <w:ind w:right="1560" w:firstLine="624"/>
        <w:jc w:val="center"/>
        <w:rPr>
          <w:rFonts w:ascii="宋体" w:hAnsi="宋体" w:cs="宋体"/>
        </w:rPr>
      </w:pPr>
      <w:r>
        <w:rPr>
          <w:rFonts w:ascii="宋体" w:hAnsi="宋体" w:cs="宋体" w:hint="eastAsia"/>
        </w:rPr>
        <w:t>供应商全称（加盖CA电子公章）：</w:t>
      </w:r>
    </w:p>
    <w:p w:rsidR="00A1182A" w:rsidRDefault="00FA1E43">
      <w:pPr>
        <w:pStyle w:val="115"/>
        <w:tabs>
          <w:tab w:val="left" w:pos="4864"/>
        </w:tabs>
        <w:spacing w:beforeAutospacing="0" w:afterAutospacing="0" w:line="0" w:lineRule="atLeast"/>
        <w:ind w:right="1560" w:firstLine="480"/>
        <w:jc w:val="center"/>
        <w:rPr>
          <w:rFonts w:ascii="宋体" w:hAnsi="宋体" w:cs="宋体"/>
        </w:rPr>
      </w:pPr>
      <w:r>
        <w:rPr>
          <w:rFonts w:ascii="宋体" w:hAnsi="宋体" w:cs="宋体" w:hint="eastAsia"/>
        </w:rPr>
        <w:t>日  期：</w:t>
      </w:r>
    </w:p>
    <w:p w:rsidR="00A1182A" w:rsidRDefault="00FA1E43">
      <w:pPr>
        <w:pStyle w:val="115"/>
        <w:spacing w:beforeAutospacing="0" w:afterAutospacing="0" w:line="0" w:lineRule="atLeast"/>
        <w:jc w:val="center"/>
        <w:rPr>
          <w:rFonts w:ascii="宋体" w:hAnsi="宋体" w:cs="宋体"/>
        </w:rPr>
      </w:pPr>
      <w:r>
        <w:rPr>
          <w:rFonts w:ascii="宋体" w:hAnsi="宋体" w:cs="宋体" w:hint="eastAsia"/>
        </w:rPr>
        <w:t> </w:t>
      </w:r>
    </w:p>
    <w:p w:rsidR="00A1182A" w:rsidRDefault="00FA1E43">
      <w:pPr>
        <w:pStyle w:val="115"/>
        <w:spacing w:beforeAutospacing="0" w:afterAutospacing="0" w:line="0" w:lineRule="atLeast"/>
        <w:jc w:val="center"/>
        <w:rPr>
          <w:rFonts w:ascii="宋体" w:hAnsi="宋体" w:cs="宋体"/>
        </w:rPr>
      </w:pPr>
      <w:r>
        <w:rPr>
          <w:rFonts w:ascii="宋体" w:hAnsi="宋体" w:cs="宋体" w:hint="eastAsia"/>
        </w:rPr>
        <w:t> </w:t>
      </w:r>
    </w:p>
    <w:p w:rsidR="00A1182A" w:rsidRDefault="00FA1E43" w:rsidP="00204B62">
      <w:pPr>
        <w:pStyle w:val="115"/>
        <w:spacing w:beforeAutospacing="0" w:afterAutospacing="0" w:line="0" w:lineRule="atLeast"/>
        <w:jc w:val="center"/>
        <w:rPr>
          <w:rFonts w:ascii="宋体" w:hAnsi="宋体" w:cs="宋体"/>
        </w:rPr>
      </w:pPr>
      <w:r>
        <w:rPr>
          <w:rFonts w:ascii="宋体" w:hAnsi="宋体" w:cs="宋体" w:hint="eastAsia"/>
        </w:rPr>
        <w:t> </w:t>
      </w: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A1182A" w:rsidRDefault="00A1182A">
      <w:pPr>
        <w:pStyle w:val="115"/>
        <w:spacing w:beforeAutospacing="0" w:afterAutospacing="0" w:line="0" w:lineRule="atLeast"/>
        <w:jc w:val="center"/>
        <w:rPr>
          <w:rFonts w:ascii="宋体" w:hAnsi="宋体" w:cs="宋体"/>
        </w:rPr>
      </w:pPr>
    </w:p>
    <w:p w:rsidR="00FC06D0" w:rsidRDefault="00FC06D0">
      <w:pPr>
        <w:pStyle w:val="115"/>
        <w:spacing w:beforeAutospacing="0" w:afterAutospacing="0" w:line="0" w:lineRule="atLeast"/>
        <w:jc w:val="center"/>
        <w:rPr>
          <w:rFonts w:ascii="宋体" w:hAnsi="宋体" w:cs="宋体"/>
        </w:rPr>
      </w:pPr>
    </w:p>
    <w:p w:rsidR="00FC06D0" w:rsidRDefault="00FC06D0">
      <w:pPr>
        <w:pStyle w:val="115"/>
        <w:spacing w:beforeAutospacing="0" w:afterAutospacing="0" w:line="0" w:lineRule="atLeast"/>
        <w:jc w:val="center"/>
        <w:rPr>
          <w:rFonts w:ascii="宋体" w:hAnsi="宋体" w:cs="宋体"/>
        </w:rPr>
      </w:pPr>
    </w:p>
    <w:p w:rsidR="00A1182A" w:rsidRDefault="00FA1E43">
      <w:pPr>
        <w:pStyle w:val="115"/>
        <w:spacing w:beforeAutospacing="0" w:afterAutospacing="0" w:line="0" w:lineRule="atLeast"/>
        <w:jc w:val="center"/>
        <w:rPr>
          <w:rFonts w:ascii="宋体" w:hAnsi="宋体" w:cs="宋体"/>
        </w:rPr>
      </w:pPr>
      <w:r>
        <w:rPr>
          <w:rFonts w:ascii="宋体" w:hAnsi="宋体" w:cs="宋体" w:hint="eastAsia"/>
        </w:rPr>
        <w:t> </w:t>
      </w:r>
    </w:p>
    <w:p w:rsidR="00204B62" w:rsidRDefault="00FA1E43">
      <w:pPr>
        <w:pStyle w:val="115"/>
        <w:spacing w:beforeAutospacing="0" w:afterAutospacing="0" w:line="0" w:lineRule="atLeast"/>
        <w:jc w:val="center"/>
        <w:rPr>
          <w:rFonts w:ascii="宋体" w:hAnsi="宋体" w:cs="宋体"/>
        </w:rPr>
      </w:pPr>
      <w:r>
        <w:rPr>
          <w:rFonts w:ascii="宋体" w:hAnsi="宋体" w:cs="宋体" w:hint="eastAsia"/>
        </w:rPr>
        <w:t> </w:t>
      </w:r>
    </w:p>
    <w:p w:rsidR="00204B62" w:rsidRDefault="00204B62">
      <w:pPr>
        <w:widowControl/>
        <w:jc w:val="left"/>
        <w:rPr>
          <w:rFonts w:ascii="宋体" w:hAnsi="宋体" w:cs="宋体"/>
          <w:sz w:val="24"/>
        </w:rPr>
      </w:pPr>
      <w:r>
        <w:rPr>
          <w:rFonts w:ascii="宋体" w:hAnsi="宋体" w:cs="宋体"/>
        </w:rPr>
        <w:br w:type="page"/>
      </w:r>
    </w:p>
    <w:p w:rsidR="00A1182A" w:rsidRDefault="00A1182A">
      <w:pPr>
        <w:pStyle w:val="115"/>
        <w:spacing w:beforeAutospacing="0" w:afterAutospacing="0" w:line="0" w:lineRule="atLeast"/>
        <w:jc w:val="center"/>
        <w:rPr>
          <w:rFonts w:ascii="宋体" w:hAnsi="宋体" w:cs="宋体"/>
        </w:rPr>
      </w:pPr>
    </w:p>
    <w:p w:rsidR="00A1182A" w:rsidRDefault="00204B62" w:rsidP="00204B62">
      <w:pPr>
        <w:pStyle w:val="18"/>
        <w:spacing w:line="360" w:lineRule="auto"/>
        <w:jc w:val="center"/>
        <w:rPr>
          <w:rFonts w:eastAsia="宋体" w:hAnsi="宋体" w:cs="宋体"/>
          <w:b/>
          <w:sz w:val="32"/>
          <w:szCs w:val="32"/>
        </w:rPr>
      </w:pPr>
      <w:r>
        <w:rPr>
          <w:rFonts w:eastAsia="宋体" w:hAnsi="宋体" w:cs="宋体" w:hint="eastAsia"/>
          <w:b/>
          <w:sz w:val="32"/>
          <w:szCs w:val="32"/>
        </w:rPr>
        <w:t>十一、</w:t>
      </w:r>
      <w:r w:rsidR="00FA1E43">
        <w:rPr>
          <w:rFonts w:eastAsia="宋体" w:hAnsi="宋体" w:cs="宋体" w:hint="eastAsia"/>
          <w:b/>
          <w:sz w:val="32"/>
          <w:szCs w:val="32"/>
        </w:rPr>
        <w:t>投标分项报价表</w:t>
      </w:r>
    </w:p>
    <w:tbl>
      <w:tblPr>
        <w:tblStyle w:val="af7"/>
        <w:tblW w:w="9514" w:type="dxa"/>
        <w:jc w:val="center"/>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738"/>
        <w:gridCol w:w="2134"/>
        <w:gridCol w:w="575"/>
        <w:gridCol w:w="712"/>
        <w:gridCol w:w="1092"/>
        <w:gridCol w:w="1137"/>
        <w:gridCol w:w="3126"/>
      </w:tblGrid>
      <w:tr w:rsidR="00A1182A">
        <w:trPr>
          <w:trHeight w:val="844"/>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序号</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标的物名称</w:t>
            </w: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单位</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数量</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单价</w:t>
            </w:r>
            <w:r>
              <w:rPr>
                <w:rFonts w:ascii="宋体" w:hAnsi="宋体" w:cs="宋体" w:hint="eastAsia"/>
                <w:b/>
                <w:szCs w:val="21"/>
              </w:rPr>
              <w:br/>
              <w:t>（元/人/年）</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总价</w:t>
            </w:r>
            <w:r>
              <w:rPr>
                <w:rFonts w:ascii="宋体" w:hAnsi="宋体" w:cs="宋体" w:hint="eastAsia"/>
                <w:b/>
                <w:szCs w:val="21"/>
              </w:rPr>
              <w:br/>
              <w:t>（元/年）</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备注</w:t>
            </w:r>
          </w:p>
        </w:tc>
      </w:tr>
      <w:tr w:rsidR="00A1182A">
        <w:trPr>
          <w:trHeight w:val="844"/>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1</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b/>
                <w:szCs w:val="21"/>
              </w:rPr>
              <w:t>服务人员工资、国假加班费、社保、住房公积金等费用</w:t>
            </w:r>
          </w:p>
        </w:tc>
        <w:tc>
          <w:tcPr>
            <w:tcW w:w="237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（以下各项合计）</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szCs w:val="21"/>
              </w:rPr>
              <w:t>备注栏内要求必须完全响应否则作无效标书处理。</w:t>
            </w:r>
          </w:p>
        </w:tc>
      </w:tr>
      <w:tr w:rsidR="00A1182A">
        <w:trPr>
          <w:trHeight w:val="774"/>
          <w:jc w:val="center"/>
        </w:trPr>
        <w:tc>
          <w:tcPr>
            <w:tcW w:w="738"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1.1</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bookmarkStart w:id="265" w:name="OLE_LINK71"/>
            <w:bookmarkStart w:id="266" w:name="OLE_LINK72"/>
            <w:r>
              <w:rPr>
                <w:rFonts w:ascii="宋体" w:hAnsi="宋体" w:cs="宋体" w:hint="eastAsia"/>
                <w:szCs w:val="21"/>
              </w:rPr>
              <w:t>保安人员工资</w:t>
            </w:r>
            <w:bookmarkEnd w:id="265"/>
            <w:bookmarkEnd w:id="266"/>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人</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20</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bookmarkStart w:id="267" w:name="OLE_LINK74"/>
            <w:bookmarkStart w:id="268" w:name="OLE_LINK73"/>
            <w:r>
              <w:rPr>
                <w:rFonts w:ascii="宋体" w:hAnsi="宋体" w:cs="宋体" w:hint="eastAsia"/>
                <w:szCs w:val="21"/>
              </w:rPr>
              <w:t>所有人员工资不低于</w:t>
            </w:r>
            <w:r w:rsidR="00117711">
              <w:rPr>
                <w:rFonts w:ascii="宋体" w:hAnsi="宋体" w:cs="宋体" w:hint="eastAsia"/>
                <w:szCs w:val="21"/>
              </w:rPr>
              <w:t>3060</w:t>
            </w:r>
            <w:r>
              <w:rPr>
                <w:rFonts w:ascii="宋体" w:hAnsi="宋体" w:cs="宋体" w:hint="eastAsia"/>
                <w:szCs w:val="21"/>
              </w:rPr>
              <w:t>元/人每月，年龄50周岁以下。请各投标人慎重报价。</w:t>
            </w:r>
            <w:bookmarkEnd w:id="267"/>
            <w:bookmarkEnd w:id="268"/>
          </w:p>
          <w:p w:rsidR="00A1182A" w:rsidRDefault="00A1182A">
            <w:pPr>
              <w:pBdr>
                <w:top w:val="none" w:sz="0" w:space="0" w:color="000000"/>
                <w:left w:val="none" w:sz="0" w:space="0" w:color="000000"/>
                <w:bottom w:val="none" w:sz="0" w:space="0" w:color="000000"/>
                <w:right w:val="none" w:sz="0" w:space="0" w:color="000000"/>
              </w:pBdr>
              <w:rPr>
                <w:rFonts w:ascii="宋体" w:hAnsi="宋体" w:cs="宋体"/>
                <w:szCs w:val="21"/>
              </w:rPr>
            </w:pPr>
          </w:p>
        </w:tc>
      </w:tr>
      <w:tr w:rsidR="00A1182A">
        <w:trPr>
          <w:trHeight w:val="1079"/>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1.2</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社保</w:t>
            </w: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人</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20</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szCs w:val="21"/>
              </w:rPr>
              <w:t>所有人员必须足额缴纳社保费用，社保（企业部分）不得低于1292.47元/人/月。</w:t>
            </w:r>
          </w:p>
        </w:tc>
      </w:tr>
      <w:tr w:rsidR="00A1182A">
        <w:trPr>
          <w:trHeight w:val="1346"/>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1.3</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国家法定假日加班费</w:t>
            </w: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人</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117711">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7</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rsidP="00117711">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szCs w:val="21"/>
              </w:rPr>
              <w:t>本项目要求每年国假加班天数为13天，国假加班人员数不少于</w:t>
            </w:r>
            <w:r w:rsidR="00117711">
              <w:rPr>
                <w:rFonts w:ascii="宋体" w:hAnsi="宋体" w:cs="宋体" w:hint="eastAsia"/>
                <w:szCs w:val="21"/>
              </w:rPr>
              <w:t>7</w:t>
            </w:r>
            <w:r>
              <w:rPr>
                <w:rFonts w:ascii="宋体" w:hAnsi="宋体" w:cs="宋体" w:hint="eastAsia"/>
                <w:szCs w:val="21"/>
              </w:rPr>
              <w:t>人，各投标人须按不低于</w:t>
            </w:r>
            <w:r w:rsidR="00117711">
              <w:rPr>
                <w:rFonts w:ascii="宋体" w:hAnsi="宋体" w:cs="宋体" w:hint="eastAsia"/>
                <w:szCs w:val="21"/>
              </w:rPr>
              <w:t>4357.25</w:t>
            </w:r>
            <w:r>
              <w:rPr>
                <w:rFonts w:ascii="宋体" w:hAnsi="宋体" w:cs="宋体" w:hint="eastAsia"/>
                <w:szCs w:val="21"/>
              </w:rPr>
              <w:t>元/人/年填报。</w:t>
            </w:r>
          </w:p>
        </w:tc>
      </w:tr>
      <w:tr w:rsidR="00A1182A">
        <w:trPr>
          <w:trHeight w:val="600"/>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1.4</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住房公积金</w:t>
            </w: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人</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20</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szCs w:val="21"/>
              </w:rPr>
              <w:t>不得低于</w:t>
            </w:r>
            <w:r w:rsidR="00B25148">
              <w:rPr>
                <w:rFonts w:ascii="宋体" w:hAnsi="宋体" w:cs="宋体" w:hint="eastAsia"/>
                <w:szCs w:val="21"/>
              </w:rPr>
              <w:t>114</w:t>
            </w:r>
            <w:r>
              <w:rPr>
                <w:rFonts w:ascii="宋体" w:hAnsi="宋体" w:cs="宋体" w:hint="eastAsia"/>
                <w:szCs w:val="21"/>
              </w:rPr>
              <w:t>元/人/月。</w:t>
            </w:r>
          </w:p>
        </w:tc>
      </w:tr>
      <w:tr w:rsidR="00A1182A">
        <w:trPr>
          <w:trHeight w:val="844"/>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3</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综合管理杂费</w:t>
            </w:r>
          </w:p>
        </w:tc>
        <w:tc>
          <w:tcPr>
            <w:tcW w:w="2379"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（以下各项合计）</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r>
      <w:tr w:rsidR="00A1182A">
        <w:trPr>
          <w:trHeight w:val="409"/>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rPr>
                <w:rFonts w:ascii="宋体" w:hAnsi="宋体" w:cs="宋体"/>
                <w:szCs w:val="21"/>
              </w:rPr>
            </w:pPr>
          </w:p>
        </w:tc>
      </w:tr>
      <w:tr w:rsidR="00A1182A">
        <w:trPr>
          <w:trHeight w:val="844"/>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4</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不可预见费等</w:t>
            </w: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年</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1</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szCs w:val="21"/>
              </w:rPr>
              <w:t>其他投标人为完成招标文件规定的服务工作所涉及到的一切相关费用</w:t>
            </w:r>
          </w:p>
        </w:tc>
      </w:tr>
      <w:tr w:rsidR="00A1182A">
        <w:trPr>
          <w:trHeight w:val="844"/>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5</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利润（管理费）</w:t>
            </w: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年</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1</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szCs w:val="21"/>
              </w:rPr>
              <w:t> </w:t>
            </w:r>
          </w:p>
        </w:tc>
      </w:tr>
      <w:tr w:rsidR="00A1182A">
        <w:trPr>
          <w:trHeight w:val="844"/>
          <w:jc w:val="center"/>
        </w:trPr>
        <w:tc>
          <w:tcPr>
            <w:tcW w:w="73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6</w:t>
            </w:r>
          </w:p>
        </w:tc>
        <w:tc>
          <w:tcPr>
            <w:tcW w:w="2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b/>
                <w:szCs w:val="21"/>
              </w:rPr>
              <w:t>法定税费</w:t>
            </w:r>
          </w:p>
        </w:tc>
        <w:tc>
          <w:tcPr>
            <w:tcW w:w="5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年</w:t>
            </w:r>
          </w:p>
        </w:tc>
        <w:tc>
          <w:tcPr>
            <w:tcW w:w="71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1</w:t>
            </w:r>
          </w:p>
        </w:tc>
        <w:tc>
          <w:tcPr>
            <w:tcW w:w="10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 </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rPr>
                <w:rFonts w:ascii="宋体" w:hAnsi="宋体" w:cs="宋体"/>
                <w:szCs w:val="21"/>
              </w:rPr>
            </w:pPr>
            <w:r>
              <w:rPr>
                <w:rFonts w:ascii="宋体" w:hAnsi="宋体" w:cs="宋体" w:hint="eastAsia"/>
                <w:szCs w:val="21"/>
              </w:rPr>
              <w:t>各投标人填报的税率统一按照6.72%计算。</w:t>
            </w:r>
          </w:p>
        </w:tc>
      </w:tr>
      <w:tr w:rsidR="00A1182A">
        <w:trPr>
          <w:trHeight w:val="844"/>
          <w:jc w:val="center"/>
        </w:trPr>
        <w:tc>
          <w:tcPr>
            <w:tcW w:w="52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投标报价（一年费用）</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计算式：（1项+2项+…+6项）</w:t>
            </w:r>
          </w:p>
        </w:tc>
      </w:tr>
      <w:tr w:rsidR="00A1182A">
        <w:trPr>
          <w:trHeight w:val="854"/>
          <w:jc w:val="center"/>
        </w:trPr>
        <w:tc>
          <w:tcPr>
            <w:tcW w:w="5251" w:type="dxa"/>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投标报价（二年费用）</w:t>
            </w:r>
          </w:p>
        </w:tc>
        <w:tc>
          <w:tcPr>
            <w:tcW w:w="11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A1182A">
            <w:pPr>
              <w:pBdr>
                <w:top w:val="none" w:sz="0" w:space="0" w:color="000000"/>
                <w:left w:val="none" w:sz="0" w:space="0" w:color="000000"/>
                <w:bottom w:val="none" w:sz="0" w:space="0" w:color="000000"/>
                <w:right w:val="none" w:sz="0" w:space="0" w:color="000000"/>
              </w:pBdr>
              <w:jc w:val="center"/>
              <w:rPr>
                <w:rFonts w:ascii="宋体" w:hAnsi="宋体" w:cs="宋体"/>
                <w:szCs w:val="21"/>
              </w:rPr>
            </w:pPr>
          </w:p>
        </w:tc>
        <w:tc>
          <w:tcPr>
            <w:tcW w:w="312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1182A" w:rsidRDefault="00FA1E43">
            <w:pPr>
              <w:pBdr>
                <w:top w:val="none" w:sz="0" w:space="0" w:color="000000"/>
                <w:left w:val="none" w:sz="0" w:space="0" w:color="000000"/>
                <w:bottom w:val="none" w:sz="0" w:space="0" w:color="000000"/>
                <w:right w:val="none" w:sz="0" w:space="0" w:color="000000"/>
              </w:pBdr>
              <w:jc w:val="center"/>
              <w:rPr>
                <w:rFonts w:ascii="宋体" w:hAnsi="宋体" w:cs="宋体"/>
                <w:szCs w:val="21"/>
              </w:rPr>
            </w:pPr>
            <w:r>
              <w:rPr>
                <w:rFonts w:ascii="宋体" w:hAnsi="宋体" w:cs="宋体" w:hint="eastAsia"/>
                <w:szCs w:val="21"/>
              </w:rPr>
              <w:t>投标报价（一年费用）×2</w:t>
            </w:r>
          </w:p>
        </w:tc>
      </w:tr>
    </w:tbl>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spacing w:line="360" w:lineRule="auto"/>
        <w:ind w:firstLine="470"/>
        <w:rPr>
          <w:rFonts w:ascii="宋体" w:hAnsi="宋体" w:cs="宋体"/>
          <w:b/>
          <w:sz w:val="24"/>
        </w:rPr>
      </w:pPr>
      <w:r>
        <w:rPr>
          <w:rFonts w:ascii="宋体" w:hAnsi="宋体" w:cs="宋体" w:hint="eastAsia"/>
          <w:b/>
          <w:sz w:val="24"/>
        </w:rPr>
        <w:t>投标人</w:t>
      </w:r>
      <w:r>
        <w:rPr>
          <w:rFonts w:ascii="宋体" w:hAnsi="宋体" w:cs="宋体" w:hint="eastAsia"/>
          <w:b/>
          <w:bCs/>
          <w:sz w:val="24"/>
          <w:lang w:val="zh-CN"/>
        </w:rPr>
        <w:t>所提供人员的费用不得低于上述标准进行测算，</w:t>
      </w:r>
      <w:r>
        <w:rPr>
          <w:rFonts w:ascii="宋体" w:hAnsi="宋体" w:cs="宋体" w:hint="eastAsia"/>
          <w:b/>
          <w:sz w:val="24"/>
        </w:rPr>
        <w:t>否则</w:t>
      </w:r>
      <w:r>
        <w:rPr>
          <w:rFonts w:ascii="宋体" w:hAnsi="宋体" w:cs="宋体" w:hint="eastAsia"/>
          <w:b/>
          <w:bCs/>
          <w:sz w:val="24"/>
          <w:lang w:val="zh-CN"/>
        </w:rPr>
        <w:t>视为未实质性响应招标文件要求</w:t>
      </w:r>
      <w:r>
        <w:rPr>
          <w:rFonts w:ascii="宋体" w:hAnsi="宋体" w:cs="宋体" w:hint="eastAsia"/>
          <w:b/>
          <w:sz w:val="24"/>
        </w:rPr>
        <w:t>。如果招标公告发布之后开标前遇政府调整职工最低工资标准或社会保险缴纳基数，评标委员会进行符合性审查时可仍按上述标准审查，</w:t>
      </w:r>
      <w:r>
        <w:rPr>
          <w:rFonts w:ascii="宋体" w:hAnsi="宋体" w:cs="宋体" w:hint="eastAsia"/>
          <w:b/>
          <w:sz w:val="24"/>
        </w:rPr>
        <w:lastRenderedPageBreak/>
        <w:t>中标后，中标人应按照最新政策文件规定执行。</w:t>
      </w:r>
    </w:p>
    <w:p w:rsidR="00A1182A" w:rsidRDefault="00A1182A">
      <w:pPr>
        <w:spacing w:line="360" w:lineRule="auto"/>
        <w:ind w:firstLine="470"/>
        <w:rPr>
          <w:rFonts w:ascii="宋体" w:hAnsi="宋体" w:cs="宋体"/>
          <w:b/>
          <w:sz w:val="24"/>
        </w:rPr>
      </w:pP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widowControl/>
        <w:spacing w:line="360" w:lineRule="auto"/>
        <w:jc w:val="right"/>
        <w:rPr>
          <w:rFonts w:ascii="宋体" w:hAnsi="宋体" w:cs="宋体"/>
          <w:sz w:val="24"/>
        </w:rPr>
      </w:pPr>
      <w:r>
        <w:rPr>
          <w:rFonts w:ascii="宋体" w:hAnsi="宋体" w:cs="宋体" w:hint="eastAsia"/>
          <w:sz w:val="24"/>
        </w:rPr>
        <w:t xml:space="preserve">投   标   人：（单位盖章）        </w:t>
      </w:r>
    </w:p>
    <w:p w:rsidR="00A1182A" w:rsidRDefault="00FA1E43">
      <w:pPr>
        <w:widowControl/>
        <w:spacing w:line="360" w:lineRule="auto"/>
        <w:jc w:val="center"/>
        <w:rPr>
          <w:rFonts w:ascii="宋体" w:hAnsi="宋体" w:cs="宋体"/>
          <w:sz w:val="24"/>
        </w:rPr>
      </w:pPr>
      <w:r>
        <w:rPr>
          <w:rFonts w:ascii="宋体" w:hAnsi="宋体" w:cs="宋体" w:hint="eastAsia"/>
          <w:sz w:val="24"/>
        </w:rPr>
        <w:t xml:space="preserve">法定代表人或授权委托人：（签字或盖章）      </w:t>
      </w:r>
    </w:p>
    <w:p w:rsidR="00A1182A" w:rsidRDefault="00FA1E43">
      <w:pPr>
        <w:pStyle w:val="115"/>
        <w:spacing w:beforeAutospacing="0" w:afterAutospacing="0"/>
        <w:jc w:val="center"/>
        <w:rPr>
          <w:rFonts w:ascii="宋体" w:hAnsi="宋体" w:cs="宋体"/>
        </w:rPr>
      </w:pPr>
      <w:r>
        <w:rPr>
          <w:rFonts w:ascii="宋体" w:hAnsi="宋体" w:cs="宋体" w:hint="eastAsia"/>
        </w:rPr>
        <w:t xml:space="preserve">日      期：  年   月   日 </w:t>
      </w:r>
    </w:p>
    <w:p w:rsidR="00A1182A" w:rsidRDefault="00A1182A">
      <w:pPr>
        <w:pStyle w:val="115"/>
        <w:spacing w:beforeAutospacing="0" w:afterAutospacing="0"/>
        <w:jc w:val="center"/>
        <w:rPr>
          <w:rFonts w:ascii="宋体" w:hAnsi="宋体" w:cs="宋体"/>
        </w:rPr>
      </w:pPr>
    </w:p>
    <w:p w:rsidR="00A1182A" w:rsidRDefault="00A1182A">
      <w:pPr>
        <w:pStyle w:val="115"/>
        <w:spacing w:beforeAutospacing="0" w:afterAutospacing="0"/>
        <w:jc w:val="center"/>
        <w:rPr>
          <w:rFonts w:ascii="宋体" w:hAnsi="宋体" w:cs="宋体"/>
        </w:rPr>
      </w:pPr>
    </w:p>
    <w:p w:rsidR="00A1182A" w:rsidRDefault="00A1182A">
      <w:pPr>
        <w:pStyle w:val="115"/>
        <w:spacing w:beforeAutospacing="0" w:afterAutospacing="0"/>
        <w:jc w:val="center"/>
        <w:rPr>
          <w:rFonts w:ascii="宋体" w:hAnsi="宋体" w:cs="宋体"/>
        </w:rPr>
      </w:pPr>
    </w:p>
    <w:p w:rsidR="00A1182A" w:rsidRDefault="00A1182A">
      <w:pPr>
        <w:pStyle w:val="115"/>
        <w:spacing w:beforeAutospacing="0" w:afterAutospacing="0"/>
        <w:jc w:val="center"/>
        <w:rPr>
          <w:rFonts w:ascii="宋体" w:hAnsi="宋体" w:cs="宋体"/>
        </w:rPr>
      </w:pPr>
    </w:p>
    <w:p w:rsidR="00A1182A" w:rsidRDefault="00FA1E43">
      <w:pPr>
        <w:rPr>
          <w:rFonts w:ascii="宋体" w:hAnsi="宋体" w:cs="宋体"/>
          <w:b/>
          <w:sz w:val="32"/>
          <w:szCs w:val="32"/>
        </w:rPr>
      </w:pPr>
      <w:r>
        <w:rPr>
          <w:rFonts w:ascii="宋体" w:hAnsi="宋体" w:cs="宋体" w:hint="eastAsia"/>
          <w:b/>
          <w:sz w:val="32"/>
          <w:szCs w:val="32"/>
        </w:rPr>
        <w:br w:type="page" w:clear="all"/>
      </w:r>
    </w:p>
    <w:p w:rsidR="00A1182A" w:rsidRDefault="00FA1E43">
      <w:pPr>
        <w:pStyle w:val="115"/>
        <w:keepNext/>
        <w:keepLines/>
        <w:spacing w:before="260" w:beforeAutospacing="0" w:after="260" w:afterAutospacing="0" w:line="415" w:lineRule="auto"/>
        <w:jc w:val="center"/>
        <w:rPr>
          <w:rFonts w:ascii="宋体" w:hAnsi="宋体" w:cs="宋体"/>
          <w:b/>
          <w:sz w:val="32"/>
          <w:szCs w:val="32"/>
        </w:rPr>
      </w:pPr>
      <w:r>
        <w:rPr>
          <w:rFonts w:ascii="宋体" w:hAnsi="宋体" w:cs="宋体" w:hint="eastAsia"/>
          <w:b/>
          <w:sz w:val="32"/>
          <w:szCs w:val="32"/>
        </w:rPr>
        <w:lastRenderedPageBreak/>
        <w:t>十二、技术要求响应及偏离表</w:t>
      </w:r>
    </w:p>
    <w:tbl>
      <w:tblPr>
        <w:tblW w:w="8520" w:type="dxa"/>
        <w:tblCellSpacing w:w="0" w:type="dxa"/>
        <w:tblInd w:w="-108" w:type="dxa"/>
        <w:tblLayout w:type="fixed"/>
        <w:tblLook w:val="04A0" w:firstRow="1" w:lastRow="0" w:firstColumn="1" w:lastColumn="0" w:noHBand="0" w:noVBand="1"/>
      </w:tblPr>
      <w:tblGrid>
        <w:gridCol w:w="538"/>
        <w:gridCol w:w="3026"/>
        <w:gridCol w:w="2608"/>
        <w:gridCol w:w="1247"/>
        <w:gridCol w:w="1101"/>
      </w:tblGrid>
      <w:tr w:rsidR="00A1182A">
        <w:trPr>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序号</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招标文件要求</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投标响应情况</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超出、符合或偏离</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证明</w:t>
            </w:r>
          </w:p>
          <w:p w:rsidR="00A1182A" w:rsidRDefault="00FA1E43">
            <w:pPr>
              <w:pStyle w:val="115"/>
              <w:spacing w:beforeAutospacing="0" w:afterAutospacing="0"/>
              <w:jc w:val="center"/>
              <w:rPr>
                <w:rFonts w:ascii="宋体" w:hAnsi="宋体" w:cs="宋体"/>
              </w:rPr>
            </w:pPr>
            <w:r>
              <w:rPr>
                <w:rFonts w:ascii="宋体" w:hAnsi="宋体" w:cs="宋体" w:hint="eastAsia"/>
              </w:rPr>
              <w:t>材料</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53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3026"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w:t>
            </w:r>
          </w:p>
        </w:tc>
        <w:tc>
          <w:tcPr>
            <w:tcW w:w="2608"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7"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1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bl>
    <w:p w:rsidR="00A1182A" w:rsidRDefault="00FA1E43">
      <w:pPr>
        <w:pStyle w:val="115"/>
        <w:spacing w:beforeAutospacing="0" w:afterAutospacing="0"/>
        <w:jc w:val="both"/>
        <w:rPr>
          <w:rFonts w:ascii="宋体" w:hAnsi="宋体" w:cs="宋体"/>
        </w:rPr>
      </w:pPr>
      <w:r>
        <w:rPr>
          <w:rFonts w:ascii="宋体" w:hAnsi="宋体" w:cs="宋体" w:hint="eastAsia"/>
        </w:rPr>
        <w:t>注： 行数不够，可自行添加。</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center"/>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A1182A">
      <w:pPr>
        <w:pStyle w:val="115"/>
        <w:spacing w:beforeAutospacing="0" w:afterAutospacing="0"/>
        <w:jc w:val="both"/>
        <w:rPr>
          <w:rFonts w:ascii="宋体" w:hAnsi="宋体" w:cs="宋体"/>
        </w:rPr>
      </w:pPr>
    </w:p>
    <w:p w:rsidR="00A1182A" w:rsidRDefault="00A1182A">
      <w:pPr>
        <w:pStyle w:val="115"/>
        <w:spacing w:beforeAutospacing="0" w:afterAutospacing="0"/>
        <w:jc w:val="both"/>
        <w:rPr>
          <w:rFonts w:ascii="宋体" w:hAnsi="宋体" w:cs="宋体"/>
        </w:rPr>
      </w:pPr>
    </w:p>
    <w:p w:rsidR="00A1182A" w:rsidRDefault="00A1182A">
      <w:pPr>
        <w:pStyle w:val="115"/>
        <w:spacing w:beforeAutospacing="0" w:afterAutospacing="0"/>
        <w:jc w:val="both"/>
        <w:rPr>
          <w:rFonts w:ascii="宋体" w:hAnsi="宋体" w:cs="宋体"/>
        </w:rPr>
      </w:pPr>
    </w:p>
    <w:p w:rsidR="00A1182A" w:rsidRDefault="00A1182A">
      <w:pPr>
        <w:pStyle w:val="115"/>
        <w:spacing w:beforeAutospacing="0" w:afterAutospacing="0"/>
        <w:jc w:val="both"/>
        <w:rPr>
          <w:rFonts w:ascii="宋体" w:hAnsi="宋体" w:cs="宋体"/>
        </w:rPr>
      </w:pP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A1182A">
      <w:pPr>
        <w:pStyle w:val="115"/>
        <w:spacing w:beforeAutospacing="0" w:afterAutospacing="0"/>
        <w:jc w:val="both"/>
        <w:rPr>
          <w:rFonts w:ascii="宋体" w:hAnsi="宋体" w:cs="宋体"/>
        </w:rPr>
      </w:pPr>
    </w:p>
    <w:p w:rsidR="00A1182A" w:rsidRDefault="00A1182A">
      <w:pPr>
        <w:pStyle w:val="115"/>
        <w:spacing w:beforeAutospacing="0" w:afterAutospacing="0"/>
        <w:jc w:val="both"/>
        <w:rPr>
          <w:rFonts w:ascii="宋体" w:hAnsi="宋体" w:cs="宋体"/>
        </w:rPr>
      </w:pP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rPr>
          <w:rFonts w:ascii="宋体" w:hAnsi="宋体" w:cs="宋体"/>
          <w:b/>
          <w:sz w:val="32"/>
          <w:szCs w:val="32"/>
        </w:rPr>
      </w:pPr>
      <w:bookmarkStart w:id="269" w:name="_Hlt26955054"/>
      <w:r>
        <w:rPr>
          <w:rFonts w:ascii="宋体" w:hAnsi="宋体" w:cs="宋体" w:hint="eastAsia"/>
          <w:b/>
          <w:sz w:val="32"/>
          <w:szCs w:val="32"/>
        </w:rPr>
        <w:br w:type="page" w:clear="all"/>
      </w:r>
    </w:p>
    <w:p w:rsidR="00A1182A" w:rsidRDefault="00FA1E43">
      <w:pPr>
        <w:pStyle w:val="115"/>
        <w:keepNext/>
        <w:keepLines/>
        <w:spacing w:before="260" w:beforeAutospacing="0" w:after="260" w:afterAutospacing="0" w:line="415" w:lineRule="auto"/>
        <w:jc w:val="center"/>
        <w:rPr>
          <w:rFonts w:ascii="宋体" w:hAnsi="宋体" w:cs="宋体"/>
          <w:b/>
          <w:sz w:val="32"/>
          <w:szCs w:val="32"/>
        </w:rPr>
      </w:pPr>
      <w:r>
        <w:rPr>
          <w:rFonts w:ascii="宋体" w:hAnsi="宋体" w:cs="宋体" w:hint="eastAsia"/>
          <w:b/>
          <w:sz w:val="32"/>
          <w:szCs w:val="32"/>
        </w:rPr>
        <w:lastRenderedPageBreak/>
        <w:t>十三、商务要求响应及偏离表</w:t>
      </w:r>
    </w:p>
    <w:tbl>
      <w:tblPr>
        <w:tblW w:w="8520" w:type="dxa"/>
        <w:tblCellSpacing w:w="0" w:type="dxa"/>
        <w:tblInd w:w="-108" w:type="dxa"/>
        <w:tblLayout w:type="fixed"/>
        <w:tblLook w:val="04A0" w:firstRow="1" w:lastRow="0" w:firstColumn="1" w:lastColumn="0" w:noHBand="0" w:noVBand="1"/>
      </w:tblPr>
      <w:tblGrid>
        <w:gridCol w:w="661"/>
        <w:gridCol w:w="2469"/>
        <w:gridCol w:w="2645"/>
        <w:gridCol w:w="1244"/>
        <w:gridCol w:w="1501"/>
      </w:tblGrid>
      <w:tr w:rsidR="00A1182A">
        <w:trPr>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bookmarkStart w:id="270" w:name="_Hlt26955056"/>
            <w:bookmarkStart w:id="271" w:name="_Hlt26580838"/>
            <w:bookmarkStart w:id="272" w:name="_Hlt26955064"/>
            <w:bookmarkStart w:id="273" w:name="_Hlt26671343"/>
            <w:bookmarkStart w:id="274" w:name="_Hlt26671372"/>
            <w:bookmarkStart w:id="275" w:name="_Hlt24879081"/>
            <w:bookmarkStart w:id="276" w:name="_Hlt26782999"/>
            <w:bookmarkStart w:id="277" w:name="_Hlt26609391"/>
            <w:r>
              <w:rPr>
                <w:rFonts w:ascii="宋体" w:hAnsi="宋体" w:cs="宋体" w:hint="eastAsia"/>
              </w:rPr>
              <w:t>序号</w:t>
            </w:r>
            <w:bookmarkEnd w:id="270"/>
            <w:bookmarkEnd w:id="271"/>
            <w:bookmarkEnd w:id="272"/>
            <w:bookmarkEnd w:id="273"/>
            <w:bookmarkEnd w:id="274"/>
            <w:bookmarkEnd w:id="275"/>
            <w:bookmarkEnd w:id="276"/>
            <w:bookmarkEnd w:id="277"/>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招标文件要求</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投标响应情况</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超出、符合或偏离</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证明</w:t>
            </w:r>
          </w:p>
          <w:p w:rsidR="00A1182A" w:rsidRDefault="00FA1E43">
            <w:pPr>
              <w:pStyle w:val="115"/>
              <w:spacing w:beforeAutospacing="0" w:afterAutospacing="0"/>
              <w:jc w:val="center"/>
              <w:rPr>
                <w:rFonts w:ascii="宋体" w:hAnsi="宋体" w:cs="宋体"/>
              </w:rPr>
            </w:pPr>
            <w:r>
              <w:rPr>
                <w:rFonts w:ascii="宋体" w:hAnsi="宋体" w:cs="宋体" w:hint="eastAsia"/>
              </w:rPr>
              <w:t>材料</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r w:rsidR="00A1182A">
        <w:trPr>
          <w:trHeight w:val="640"/>
          <w:tblCellSpacing w:w="0" w:type="dxa"/>
        </w:trPr>
        <w:tc>
          <w:tcPr>
            <w:tcW w:w="66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469"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2645"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244"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c>
          <w:tcPr>
            <w:tcW w:w="1501" w:type="dxa"/>
            <w:tcBorders>
              <w:top w:val="single" w:sz="4" w:space="0" w:color="000000"/>
              <w:left w:val="single" w:sz="4" w:space="0" w:color="000000"/>
              <w:bottom w:val="single" w:sz="4" w:space="0" w:color="000000"/>
              <w:right w:val="single" w:sz="4" w:space="0" w:color="000000"/>
            </w:tcBorders>
            <w:vAlign w:val="center"/>
          </w:tcPr>
          <w:p w:rsidR="00A1182A" w:rsidRDefault="00FA1E43">
            <w:pPr>
              <w:pStyle w:val="115"/>
              <w:spacing w:beforeAutospacing="0" w:afterAutospacing="0"/>
              <w:jc w:val="center"/>
              <w:rPr>
                <w:rFonts w:ascii="宋体" w:hAnsi="宋体" w:cs="宋体"/>
              </w:rPr>
            </w:pPr>
            <w:r>
              <w:rPr>
                <w:rFonts w:ascii="宋体" w:hAnsi="宋体" w:cs="宋体" w:hint="eastAsia"/>
              </w:rPr>
              <w:t> </w:t>
            </w:r>
          </w:p>
        </w:tc>
      </w:tr>
    </w:tbl>
    <w:p w:rsidR="00A1182A" w:rsidRDefault="00FA1E43">
      <w:pPr>
        <w:pStyle w:val="115"/>
        <w:spacing w:beforeAutospacing="0" w:afterAutospacing="0"/>
        <w:jc w:val="both"/>
        <w:rPr>
          <w:rFonts w:ascii="宋体" w:hAnsi="宋体" w:cs="宋体"/>
        </w:rPr>
      </w:pPr>
      <w:r>
        <w:rPr>
          <w:rFonts w:ascii="宋体" w:hAnsi="宋体" w:cs="宋体" w:hint="eastAsia"/>
        </w:rPr>
        <w:t>注： 行数不够，可自行添加。</w:t>
      </w:r>
    </w:p>
    <w:p w:rsidR="00A1182A" w:rsidRDefault="00FA1E43">
      <w:pPr>
        <w:pStyle w:val="115"/>
        <w:spacing w:beforeAutospacing="0" w:afterAutospacing="0" w:line="480" w:lineRule="auto"/>
        <w:jc w:val="both"/>
        <w:rPr>
          <w:rFonts w:ascii="宋体" w:hAnsi="宋体" w:cs="宋体"/>
        </w:rPr>
      </w:pPr>
      <w:r>
        <w:rPr>
          <w:rFonts w:ascii="宋体" w:hAnsi="宋体" w:cs="宋体" w:hint="eastAsia"/>
        </w:rPr>
        <w:t> </w:t>
      </w:r>
    </w:p>
    <w:p w:rsidR="00A1182A" w:rsidRDefault="00FA1E43">
      <w:pPr>
        <w:pStyle w:val="115"/>
        <w:spacing w:beforeAutospacing="0" w:afterAutospacing="0" w:line="480" w:lineRule="auto"/>
        <w:jc w:val="both"/>
        <w:rPr>
          <w:rFonts w:ascii="宋体" w:hAnsi="宋体" w:cs="宋体"/>
        </w:rPr>
      </w:pPr>
      <w:r>
        <w:rPr>
          <w:rFonts w:ascii="宋体" w:hAnsi="宋体" w:cs="宋体" w:hint="eastAsia"/>
        </w:rPr>
        <w:t> </w:t>
      </w:r>
      <w:bookmarkStart w:id="278" w:name="_Hlt26671374"/>
      <w:bookmarkStart w:id="279" w:name="_格式2__法定代表人授权书"/>
      <w:bookmarkStart w:id="280" w:name="_Hlt26609389"/>
      <w:bookmarkStart w:id="281" w:name="_Toc462564146"/>
      <w:bookmarkStart w:id="282" w:name="_Hlt26955066"/>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FA1E43">
      <w:pPr>
        <w:pStyle w:val="115"/>
        <w:spacing w:beforeAutospacing="0" w:afterAutospacing="0"/>
        <w:jc w:val="both"/>
        <w:rPr>
          <w:rFonts w:ascii="宋体" w:hAnsi="宋体" w:cs="宋体"/>
        </w:rPr>
      </w:pPr>
      <w:r>
        <w:rPr>
          <w:rFonts w:ascii="宋体" w:hAnsi="宋体" w:cs="宋体" w:hint="eastAsia"/>
        </w:rPr>
        <w:t> </w:t>
      </w:r>
    </w:p>
    <w:p w:rsidR="00A1182A" w:rsidRDefault="00A1182A">
      <w:pPr>
        <w:pStyle w:val="115"/>
        <w:spacing w:beforeAutospacing="0" w:afterAutospacing="0"/>
        <w:jc w:val="both"/>
        <w:rPr>
          <w:rFonts w:ascii="宋体" w:hAnsi="宋体" w:cs="宋体"/>
        </w:rPr>
      </w:pPr>
    </w:p>
    <w:p w:rsidR="00A1182A" w:rsidRDefault="00A1182A">
      <w:pPr>
        <w:pStyle w:val="115"/>
        <w:spacing w:beforeAutospacing="0" w:afterAutospacing="0"/>
        <w:jc w:val="both"/>
        <w:rPr>
          <w:rFonts w:ascii="宋体" w:hAnsi="宋体" w:cs="宋体"/>
        </w:rPr>
      </w:pPr>
    </w:p>
    <w:p w:rsidR="00A1182A" w:rsidRPr="00204B62" w:rsidRDefault="00FA1E43">
      <w:pPr>
        <w:rPr>
          <w:rFonts w:ascii="宋体" w:hAnsi="宋体" w:cs="宋体"/>
          <w:bCs/>
          <w:iCs/>
        </w:rPr>
      </w:pPr>
      <w:r w:rsidRPr="00204B62">
        <w:rPr>
          <w:rFonts w:ascii="宋体" w:hAnsi="宋体" w:cs="宋体" w:hint="eastAsia"/>
          <w:bCs/>
          <w:iCs/>
          <w:sz w:val="32"/>
          <w:szCs w:val="32"/>
        </w:rPr>
        <w:br w:type="page" w:clear="all"/>
      </w:r>
    </w:p>
    <w:p w:rsidR="00A1182A" w:rsidRDefault="00FA1E43">
      <w:pPr>
        <w:pStyle w:val="115"/>
        <w:keepNext/>
        <w:keepLines/>
        <w:spacing w:before="260" w:beforeAutospacing="0" w:after="260" w:afterAutospacing="0" w:line="415" w:lineRule="auto"/>
        <w:jc w:val="center"/>
        <w:rPr>
          <w:rFonts w:ascii="宋体" w:hAnsi="宋体" w:cs="宋体"/>
          <w:b/>
          <w:sz w:val="32"/>
          <w:szCs w:val="32"/>
        </w:rPr>
      </w:pPr>
      <w:r>
        <w:rPr>
          <w:rFonts w:ascii="宋体" w:hAnsi="宋体" w:cs="宋体" w:hint="eastAsia"/>
          <w:b/>
          <w:sz w:val="32"/>
          <w:szCs w:val="32"/>
        </w:rPr>
        <w:lastRenderedPageBreak/>
        <w:t>十四、开标一览表</w:t>
      </w:r>
    </w:p>
    <w:p w:rsidR="00A1182A" w:rsidRDefault="00A1182A">
      <w:pPr>
        <w:pStyle w:val="1a"/>
        <w:jc w:val="center"/>
        <w:rPr>
          <w:rFonts w:ascii="宋体" w:hAnsi="宋体" w:cs="宋体"/>
          <w:b/>
          <w:sz w:val="24"/>
        </w:rPr>
      </w:pPr>
    </w:p>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项目编号：</w:t>
      </w:r>
      <w:r w:rsidR="00221944">
        <w:rPr>
          <w:rFonts w:ascii="宋体" w:hAnsi="宋体" w:cs="宋体"/>
          <w:color w:val="000000"/>
          <w:sz w:val="24"/>
        </w:rPr>
        <w:t>JSZC-320900-SSJT-G2025-0183</w:t>
      </w:r>
      <w:r>
        <w:rPr>
          <w:rFonts w:eastAsia="Calibri" w:cs="Calibri"/>
          <w:color w:val="000000"/>
          <w:sz w:val="24"/>
        </w:rPr>
        <w:t> </w:t>
      </w:r>
    </w:p>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货币单位：人民币元</w:t>
      </w:r>
    </w:p>
    <w:p w:rsidR="00A1182A" w:rsidRDefault="00FA1E43">
      <w:pPr>
        <w:pBdr>
          <w:top w:val="none" w:sz="0" w:space="0" w:color="000000"/>
          <w:left w:val="none" w:sz="0" w:space="0" w:color="000000"/>
          <w:bottom w:val="none" w:sz="0" w:space="0" w:color="000000"/>
          <w:right w:val="none" w:sz="0" w:space="0" w:color="000000"/>
        </w:pBdr>
        <w:spacing w:before="240" w:after="240"/>
      </w:pPr>
      <w:r>
        <w:rPr>
          <w:rFonts w:eastAsia="Calibri" w:cs="Calibri"/>
          <w:color w:val="000000"/>
          <w:sz w:val="24"/>
        </w:rPr>
        <w:t> </w:t>
      </w:r>
    </w:p>
    <w:tbl>
      <w:tblPr>
        <w:tblStyle w:val="af7"/>
        <w:tblW w:w="0" w:type="auto"/>
        <w:tblInd w:w="0"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2685"/>
        <w:gridCol w:w="2465"/>
        <w:gridCol w:w="3186"/>
      </w:tblGrid>
      <w:tr w:rsidR="00A1182A">
        <w:tc>
          <w:tcPr>
            <w:tcW w:w="289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项目名称</w:t>
            </w:r>
          </w:p>
        </w:tc>
        <w:tc>
          <w:tcPr>
            <w:tcW w:w="270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项目内容</w:t>
            </w:r>
          </w:p>
        </w:tc>
        <w:tc>
          <w:tcPr>
            <w:tcW w:w="3408"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总价（小写）</w:t>
            </w:r>
          </w:p>
        </w:tc>
      </w:tr>
      <w:tr w:rsidR="00A1182A">
        <w:tc>
          <w:tcPr>
            <w:tcW w:w="289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eastAsia="Calibri" w:cs="Calibri"/>
                <w:color w:val="000000"/>
                <w:sz w:val="24"/>
              </w:rPr>
              <w:t> </w:t>
            </w:r>
            <w:r>
              <w:rPr>
                <w:rFonts w:ascii="宋体" w:hAnsi="宋体" w:cs="宋体"/>
                <w:color w:val="000000"/>
                <w:sz w:val="24"/>
              </w:rPr>
              <w:t>盐城市经贸高级职业学校专职安保服务项目</w:t>
            </w:r>
          </w:p>
        </w:tc>
        <w:tc>
          <w:tcPr>
            <w:tcW w:w="2700"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详见投标文件</w:t>
            </w:r>
          </w:p>
        </w:tc>
        <w:tc>
          <w:tcPr>
            <w:tcW w:w="3408"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eastAsia="Calibri" w:cs="Calibri"/>
                <w:color w:val="000000"/>
                <w:sz w:val="24"/>
              </w:rPr>
              <w:t>   </w:t>
            </w:r>
            <w:r>
              <w:rPr>
                <w:rFonts w:eastAsia="Calibri" w:cs="Calibri"/>
                <w:color w:val="000000"/>
              </w:rPr>
              <w:t xml:space="preserve">      </w:t>
            </w:r>
            <w:r>
              <w:rPr>
                <w:rFonts w:ascii="宋体" w:hAnsi="宋体" w:cs="宋体"/>
                <w:color w:val="000000"/>
              </w:rPr>
              <w:t>元</w:t>
            </w:r>
          </w:p>
        </w:tc>
      </w:tr>
      <w:tr w:rsidR="00A1182A">
        <w:tc>
          <w:tcPr>
            <w:tcW w:w="2892" w:type="dxa"/>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总价（大写）：</w:t>
            </w:r>
          </w:p>
        </w:tc>
        <w:tc>
          <w:tcPr>
            <w:tcW w:w="6108" w:type="dxa"/>
            <w:gridSpan w:val="2"/>
            <w:tcBorders>
              <w:top w:val="single" w:sz="6" w:space="0" w:color="808080"/>
              <w:left w:val="single" w:sz="6" w:space="0" w:color="808080"/>
              <w:bottom w:val="single" w:sz="6" w:space="0" w:color="808080"/>
              <w:right w:val="single" w:sz="6" w:space="0" w:color="808080"/>
            </w:tcBorders>
            <w:tcMar>
              <w:top w:w="15" w:type="dxa"/>
              <w:left w:w="15" w:type="dxa"/>
              <w:bottom w:w="15" w:type="dxa"/>
              <w:right w:w="15" w:type="dxa"/>
            </w:tcMar>
            <w:vAlign w:val="center"/>
          </w:tcPr>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金额大写</w:t>
            </w:r>
            <w:r>
              <w:rPr>
                <w:rFonts w:eastAsia="Calibri" w:cs="Calibri"/>
                <w:color w:val="000000"/>
                <w:sz w:val="24"/>
              </w:rPr>
              <w:t>  </w:t>
            </w:r>
          </w:p>
        </w:tc>
      </w:tr>
    </w:tbl>
    <w:p w:rsidR="00A1182A" w:rsidRDefault="00FA1E43">
      <w:pPr>
        <w:pBdr>
          <w:top w:val="none" w:sz="0" w:space="0" w:color="000000"/>
          <w:left w:val="none" w:sz="0" w:space="0" w:color="000000"/>
          <w:bottom w:val="none" w:sz="0" w:space="0" w:color="000000"/>
          <w:right w:val="none" w:sz="0" w:space="0" w:color="000000"/>
        </w:pBdr>
        <w:spacing w:before="240" w:after="240"/>
      </w:pPr>
      <w:r>
        <w:rPr>
          <w:rFonts w:ascii="宋体" w:hAnsi="宋体" w:cs="宋体"/>
          <w:color w:val="000000"/>
          <w:sz w:val="24"/>
        </w:rPr>
        <w:t>投标人公章：（电子签章）</w:t>
      </w:r>
    </w:p>
    <w:p w:rsidR="00A1182A" w:rsidRDefault="00FA1E43">
      <w:pPr>
        <w:pBdr>
          <w:top w:val="none" w:sz="0" w:space="0" w:color="000000"/>
          <w:left w:val="none" w:sz="0" w:space="0" w:color="000000"/>
          <w:bottom w:val="none" w:sz="0" w:space="0" w:color="000000"/>
          <w:right w:val="none" w:sz="0" w:space="0" w:color="000000"/>
        </w:pBdr>
        <w:spacing w:before="240" w:after="240"/>
        <w:jc w:val="right"/>
      </w:pPr>
      <w:r>
        <w:rPr>
          <w:rFonts w:eastAsia="Calibri" w:cs="Calibri"/>
          <w:color w:val="000000"/>
          <w:sz w:val="24"/>
        </w:rPr>
        <w:t> </w:t>
      </w:r>
    </w:p>
    <w:p w:rsidR="00A1182A" w:rsidRDefault="00FA1E43">
      <w:pPr>
        <w:pBdr>
          <w:top w:val="none" w:sz="0" w:space="0" w:color="000000"/>
          <w:left w:val="none" w:sz="0" w:space="0" w:color="000000"/>
          <w:bottom w:val="none" w:sz="0" w:space="0" w:color="000000"/>
          <w:right w:val="none" w:sz="0" w:space="0" w:color="000000"/>
        </w:pBdr>
        <w:spacing w:before="240" w:after="240"/>
        <w:jc w:val="right"/>
      </w:pPr>
      <w:r>
        <w:rPr>
          <w:rFonts w:ascii="宋体" w:hAnsi="宋体" w:cs="宋体"/>
          <w:color w:val="000000"/>
          <w:sz w:val="24"/>
        </w:rPr>
        <w:t>日期：</w:t>
      </w:r>
      <w:r>
        <w:rPr>
          <w:rFonts w:eastAsia="Calibri" w:cs="Calibri"/>
          <w:color w:val="000000"/>
          <w:sz w:val="24"/>
        </w:rPr>
        <w:t> </w:t>
      </w:r>
      <w:r>
        <w:rPr>
          <w:rFonts w:ascii="宋体" w:hAnsi="宋体" w:cs="宋体"/>
          <w:color w:val="000000"/>
          <w:sz w:val="24"/>
        </w:rPr>
        <w:t>年</w:t>
      </w:r>
      <w:r>
        <w:rPr>
          <w:rFonts w:eastAsia="Calibri" w:cs="Calibri"/>
          <w:color w:val="000000"/>
          <w:sz w:val="24"/>
        </w:rPr>
        <w:t> </w:t>
      </w:r>
      <w:r>
        <w:rPr>
          <w:rFonts w:ascii="宋体" w:hAnsi="宋体" w:cs="宋体"/>
          <w:color w:val="000000"/>
          <w:sz w:val="24"/>
        </w:rPr>
        <w:t>月</w:t>
      </w:r>
      <w:r>
        <w:rPr>
          <w:rFonts w:eastAsia="Calibri" w:cs="Calibri"/>
          <w:color w:val="000000"/>
          <w:sz w:val="24"/>
        </w:rPr>
        <w:t> </w:t>
      </w:r>
      <w:r>
        <w:rPr>
          <w:rFonts w:ascii="宋体" w:hAnsi="宋体" w:cs="宋体"/>
          <w:color w:val="000000"/>
          <w:sz w:val="24"/>
        </w:rPr>
        <w:t>日</w:t>
      </w:r>
    </w:p>
    <w:p w:rsidR="00A1182A" w:rsidRDefault="00A1182A">
      <w:pPr>
        <w:pBdr>
          <w:top w:val="none" w:sz="0" w:space="0" w:color="000000"/>
          <w:left w:val="none" w:sz="0" w:space="0" w:color="000000"/>
          <w:bottom w:val="none" w:sz="0" w:space="0" w:color="000000"/>
          <w:right w:val="none" w:sz="0" w:space="0" w:color="000000"/>
        </w:pBdr>
        <w:spacing w:before="240" w:after="240"/>
        <w:jc w:val="right"/>
        <w:rPr>
          <w:rFonts w:ascii="宋体" w:hAnsi="宋体" w:cs="宋体"/>
          <w:sz w:val="24"/>
        </w:rPr>
      </w:pPr>
    </w:p>
    <w:p w:rsidR="00A1182A" w:rsidRDefault="00A1182A">
      <w:pPr>
        <w:pStyle w:val="116"/>
        <w:rPr>
          <w:rFonts w:ascii="宋体" w:hAnsi="宋体" w:cs="宋体"/>
          <w:sz w:val="24"/>
        </w:rPr>
      </w:pPr>
    </w:p>
    <w:p w:rsidR="00A1182A" w:rsidRDefault="00A1182A">
      <w:pPr>
        <w:widowControl/>
        <w:spacing w:before="50" w:after="50"/>
        <w:jc w:val="center"/>
        <w:rPr>
          <w:rFonts w:ascii="宋体" w:hAnsi="宋体" w:cs="宋体"/>
        </w:rPr>
      </w:pPr>
    </w:p>
    <w:p w:rsidR="00A1182A" w:rsidRDefault="00FA1E43">
      <w:pPr>
        <w:rPr>
          <w:rFonts w:ascii="宋体" w:hAnsi="宋体" w:cs="宋体"/>
          <w:sz w:val="32"/>
          <w:szCs w:val="32"/>
        </w:rPr>
      </w:pPr>
      <w:r>
        <w:rPr>
          <w:rFonts w:ascii="宋体" w:hAnsi="宋体" w:cs="宋体" w:hint="eastAsia"/>
          <w:sz w:val="32"/>
          <w:szCs w:val="32"/>
        </w:rPr>
        <w:br w:type="page" w:clear="all"/>
      </w:r>
    </w:p>
    <w:p w:rsidR="00A1182A" w:rsidRDefault="00FA1E43">
      <w:pPr>
        <w:jc w:val="center"/>
        <w:rPr>
          <w:rFonts w:ascii="宋体" w:hAnsi="宋体" w:cs="宋体"/>
          <w:b/>
          <w:sz w:val="32"/>
          <w:szCs w:val="32"/>
        </w:rPr>
      </w:pPr>
      <w:r>
        <w:rPr>
          <w:rFonts w:ascii="宋体" w:hAnsi="宋体" w:cs="宋体" w:hint="eastAsia"/>
          <w:b/>
          <w:sz w:val="32"/>
          <w:szCs w:val="32"/>
        </w:rPr>
        <w:lastRenderedPageBreak/>
        <w:t>十五、服务方案等</w:t>
      </w:r>
    </w:p>
    <w:p w:rsidR="00A1182A" w:rsidRDefault="00A1182A">
      <w:pPr>
        <w:pStyle w:val="115"/>
        <w:tabs>
          <w:tab w:val="left" w:pos="2160"/>
        </w:tabs>
        <w:spacing w:beforeAutospacing="0" w:afterAutospacing="0"/>
        <w:jc w:val="both"/>
        <w:rPr>
          <w:rFonts w:ascii="宋体" w:hAnsi="宋体" w:cs="宋体"/>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ind w:firstLine="1600"/>
        <w:rPr>
          <w:rFonts w:ascii="宋体" w:hAnsi="宋体" w:cs="宋体"/>
          <w:sz w:val="32"/>
          <w:szCs w:val="32"/>
        </w:rPr>
      </w:pPr>
    </w:p>
    <w:p w:rsidR="00A1182A" w:rsidRDefault="00A1182A">
      <w:pPr>
        <w:widowControl/>
        <w:spacing w:line="499" w:lineRule="atLeast"/>
        <w:rPr>
          <w:rFonts w:ascii="宋体" w:hAnsi="宋体" w:cs="宋体"/>
          <w:sz w:val="32"/>
          <w:szCs w:val="32"/>
        </w:rPr>
      </w:pPr>
    </w:p>
    <w:p w:rsidR="00A1182A" w:rsidRDefault="00FA1E43">
      <w:pPr>
        <w:rPr>
          <w:rFonts w:ascii="宋体" w:hAnsi="宋体" w:cs="宋体"/>
          <w:sz w:val="32"/>
          <w:szCs w:val="32"/>
        </w:rPr>
      </w:pPr>
      <w:r>
        <w:rPr>
          <w:rFonts w:ascii="宋体" w:hAnsi="宋体" w:cs="宋体" w:hint="eastAsia"/>
          <w:sz w:val="32"/>
          <w:szCs w:val="32"/>
        </w:rPr>
        <w:br w:type="page" w:clear="all"/>
      </w:r>
    </w:p>
    <w:p w:rsidR="00A1182A" w:rsidRDefault="00FA1E43">
      <w:pPr>
        <w:widowControl/>
        <w:spacing w:line="499" w:lineRule="atLeast"/>
        <w:ind w:firstLine="1600"/>
        <w:rPr>
          <w:rFonts w:ascii="宋体" w:hAnsi="宋体" w:cs="宋体"/>
          <w:b/>
          <w:sz w:val="32"/>
          <w:szCs w:val="32"/>
        </w:rPr>
      </w:pPr>
      <w:r>
        <w:rPr>
          <w:rFonts w:ascii="宋体" w:hAnsi="宋体" w:cs="宋体" w:hint="eastAsia"/>
          <w:b/>
          <w:sz w:val="32"/>
          <w:szCs w:val="32"/>
        </w:rPr>
        <w:lastRenderedPageBreak/>
        <w:t>十六、盐城市政府采购事前信用承诺书</w:t>
      </w:r>
    </w:p>
    <w:p w:rsidR="00A1182A" w:rsidRDefault="00FA1E43">
      <w:pPr>
        <w:widowControl/>
        <w:spacing w:line="499" w:lineRule="atLeast"/>
        <w:ind w:firstLine="640"/>
        <w:jc w:val="left"/>
        <w:rPr>
          <w:rFonts w:ascii="宋体" w:hAnsi="宋体" w:cs="宋体"/>
          <w:sz w:val="24"/>
        </w:rPr>
      </w:pPr>
      <w:r>
        <w:rPr>
          <w:rFonts w:ascii="宋体" w:hAnsi="宋体" w:cs="宋体" w:hint="eastAsia"/>
          <w:sz w:val="32"/>
          <w:szCs w:val="32"/>
        </w:rPr>
        <w:t> </w:t>
      </w:r>
    </w:p>
    <w:p w:rsidR="00A1182A" w:rsidRDefault="00FA1E43">
      <w:pPr>
        <w:widowControl/>
        <w:spacing w:line="499" w:lineRule="atLeast"/>
        <w:ind w:firstLine="480"/>
        <w:jc w:val="left"/>
        <w:rPr>
          <w:rFonts w:ascii="宋体" w:hAnsi="宋体" w:cs="宋体"/>
          <w:sz w:val="24"/>
        </w:rPr>
      </w:pPr>
      <w:r>
        <w:rPr>
          <w:rFonts w:ascii="宋体" w:hAnsi="宋体" w:cs="宋体" w:hint="eastAsia"/>
          <w:sz w:val="24"/>
        </w:rPr>
        <w:t>为营造我市公开、公平、公正、诚实守信的政府采购交易环境，树立诚信守法的投标人形象，本人代表本单位作出以下承诺：</w:t>
      </w:r>
    </w:p>
    <w:p w:rsidR="00A1182A" w:rsidRDefault="00FA1E43">
      <w:pPr>
        <w:widowControl/>
        <w:spacing w:line="499" w:lineRule="atLeast"/>
        <w:jc w:val="left"/>
        <w:rPr>
          <w:rFonts w:ascii="宋体" w:hAnsi="宋体" w:cs="宋体"/>
          <w:sz w:val="24"/>
        </w:rPr>
      </w:pPr>
      <w:r>
        <w:rPr>
          <w:rFonts w:ascii="宋体" w:hAnsi="宋体" w:cs="宋体" w:hint="eastAsia"/>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rsidR="00A1182A" w:rsidRDefault="00FA1E43">
      <w:pPr>
        <w:widowControl/>
        <w:spacing w:line="499" w:lineRule="atLeast"/>
        <w:ind w:firstLine="480"/>
        <w:jc w:val="left"/>
        <w:rPr>
          <w:rFonts w:ascii="宋体" w:hAnsi="宋体" w:cs="宋体"/>
          <w:sz w:val="24"/>
        </w:rPr>
      </w:pPr>
      <w:r>
        <w:rPr>
          <w:rFonts w:ascii="宋体" w:hAnsi="宋体" w:cs="宋体" w:hint="eastAsia"/>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rsidR="00A1182A" w:rsidRDefault="00FA1E43">
      <w:pPr>
        <w:widowControl/>
        <w:spacing w:line="499" w:lineRule="atLeast"/>
        <w:jc w:val="left"/>
        <w:rPr>
          <w:rFonts w:ascii="宋体" w:hAnsi="宋体" w:cs="宋体"/>
          <w:sz w:val="24"/>
        </w:rPr>
      </w:pPr>
      <w:r>
        <w:rPr>
          <w:rFonts w:ascii="宋体" w:hAnsi="宋体" w:cs="宋体" w:hint="eastAsia"/>
          <w:sz w:val="24"/>
        </w:rPr>
        <w:t xml:space="preserve">   （三）严格依照国家和省、市关于政府采购的法律、法规、规章、规范性文件，参加政府采购投标活动；积极履行社会责任，促进廉政建设； </w:t>
      </w:r>
    </w:p>
    <w:p w:rsidR="00A1182A" w:rsidRDefault="00FA1E43">
      <w:pPr>
        <w:widowControl/>
        <w:spacing w:line="499" w:lineRule="atLeast"/>
        <w:jc w:val="left"/>
        <w:rPr>
          <w:rFonts w:ascii="宋体" w:hAnsi="宋体" w:cs="宋体"/>
          <w:sz w:val="24"/>
        </w:rPr>
      </w:pPr>
      <w:r>
        <w:rPr>
          <w:rFonts w:ascii="宋体" w:hAnsi="宋体" w:cs="宋体" w:hint="eastAsia"/>
          <w:sz w:val="24"/>
        </w:rPr>
        <w:t>   （四）严格遵守即时信息公示规定，及时维护和更新盐城市政府采购网中与本单位相关的信息；</w:t>
      </w:r>
    </w:p>
    <w:p w:rsidR="00A1182A" w:rsidRDefault="00FA1E43">
      <w:pPr>
        <w:widowControl/>
        <w:spacing w:line="499" w:lineRule="atLeast"/>
        <w:jc w:val="left"/>
        <w:rPr>
          <w:rFonts w:ascii="宋体" w:hAnsi="宋体" w:cs="宋体"/>
          <w:sz w:val="24"/>
        </w:rPr>
      </w:pPr>
      <w:r>
        <w:rPr>
          <w:rFonts w:ascii="宋体" w:hAnsi="宋体" w:cs="宋体" w:hint="eastAsia"/>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rsidR="00A1182A" w:rsidRDefault="00FA1E43">
      <w:pPr>
        <w:widowControl/>
        <w:spacing w:line="499" w:lineRule="atLeast"/>
        <w:jc w:val="left"/>
        <w:rPr>
          <w:rFonts w:ascii="宋体" w:hAnsi="宋体" w:cs="宋体"/>
          <w:sz w:val="24"/>
        </w:rPr>
      </w:pPr>
      <w:r>
        <w:rPr>
          <w:rFonts w:ascii="宋体" w:hAnsi="宋体" w:cs="宋体" w:hint="eastAsia"/>
          <w:sz w:val="24"/>
        </w:rPr>
        <w:t>   （六）自觉接受政府、行业组织、社会公众、新闻舆论的监督；</w:t>
      </w:r>
    </w:p>
    <w:p w:rsidR="00A1182A" w:rsidRDefault="00FA1E43">
      <w:pPr>
        <w:widowControl/>
        <w:spacing w:line="499" w:lineRule="atLeast"/>
        <w:ind w:firstLine="480"/>
        <w:jc w:val="left"/>
        <w:rPr>
          <w:rFonts w:ascii="宋体" w:hAnsi="宋体" w:cs="宋体"/>
          <w:sz w:val="24"/>
        </w:rPr>
      </w:pPr>
      <w:r>
        <w:rPr>
          <w:rFonts w:ascii="宋体" w:hAnsi="宋体" w:cs="宋体" w:hint="eastAsia"/>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rsidR="00A1182A" w:rsidRDefault="00FA1E43">
      <w:pPr>
        <w:widowControl/>
        <w:spacing w:line="499" w:lineRule="atLeast"/>
        <w:jc w:val="left"/>
        <w:rPr>
          <w:rFonts w:ascii="宋体" w:hAnsi="宋体" w:cs="宋体"/>
          <w:sz w:val="24"/>
        </w:rPr>
      </w:pPr>
      <w:r>
        <w:rPr>
          <w:rFonts w:ascii="宋体" w:hAnsi="宋体" w:cs="宋体" w:hint="eastAsia"/>
          <w:sz w:val="24"/>
        </w:rPr>
        <w:t>   （八）本人已认真阅读了上述承诺，并向本单位员工作了宣传教育。</w:t>
      </w:r>
    </w:p>
    <w:p w:rsidR="00A1182A" w:rsidRDefault="00FA1E43">
      <w:pPr>
        <w:widowControl/>
        <w:spacing w:line="499" w:lineRule="atLeast"/>
        <w:jc w:val="left"/>
        <w:rPr>
          <w:rFonts w:ascii="宋体" w:hAnsi="宋体" w:cs="宋体"/>
          <w:sz w:val="24"/>
        </w:rPr>
      </w:pPr>
      <w:r>
        <w:rPr>
          <w:rFonts w:ascii="宋体" w:hAnsi="宋体" w:cs="宋体" w:hint="eastAsia"/>
          <w:sz w:val="24"/>
        </w:rPr>
        <w:t>                  法定代表人</w:t>
      </w:r>
      <w:r w:rsidR="00DC7914">
        <w:rPr>
          <w:rFonts w:ascii="宋体" w:hAnsi="宋体" w:cs="宋体" w:hint="eastAsia"/>
          <w:sz w:val="24"/>
        </w:rPr>
        <w:t>（签字或盖章）</w:t>
      </w:r>
      <w:r>
        <w:rPr>
          <w:rFonts w:ascii="宋体" w:hAnsi="宋体" w:cs="宋体" w:hint="eastAsia"/>
          <w:sz w:val="24"/>
        </w:rPr>
        <w:t>：</w:t>
      </w:r>
    </w:p>
    <w:p w:rsidR="00A1182A" w:rsidRDefault="00FA1E43">
      <w:pPr>
        <w:widowControl/>
        <w:spacing w:line="499" w:lineRule="atLeast"/>
        <w:jc w:val="center"/>
        <w:rPr>
          <w:rFonts w:ascii="宋体" w:hAnsi="宋体" w:cs="宋体"/>
          <w:sz w:val="24"/>
        </w:rPr>
      </w:pPr>
      <w:r>
        <w:rPr>
          <w:rFonts w:ascii="宋体" w:hAnsi="宋体" w:cs="宋体" w:hint="eastAsia"/>
          <w:sz w:val="24"/>
        </w:rPr>
        <w:t>                   单位名称（盖章）：</w:t>
      </w:r>
    </w:p>
    <w:p w:rsidR="00A1182A" w:rsidRDefault="00FA1E43">
      <w:pPr>
        <w:widowControl/>
        <w:spacing w:line="499" w:lineRule="atLeast"/>
        <w:jc w:val="center"/>
        <w:rPr>
          <w:rFonts w:ascii="宋体" w:hAnsi="宋体" w:cs="宋体"/>
          <w:sz w:val="24"/>
        </w:rPr>
      </w:pPr>
      <w:r>
        <w:rPr>
          <w:rFonts w:ascii="宋体" w:hAnsi="宋体" w:cs="宋体" w:hint="eastAsia"/>
          <w:sz w:val="24"/>
        </w:rPr>
        <w:t>                      年月日</w:t>
      </w:r>
      <w:bookmarkEnd w:id="2"/>
      <w:bookmarkEnd w:id="61"/>
      <w:bookmarkEnd w:id="106"/>
      <w:bookmarkEnd w:id="107"/>
      <w:bookmarkEnd w:id="108"/>
      <w:bookmarkEnd w:id="111"/>
      <w:bookmarkEnd w:id="112"/>
      <w:bookmarkEnd w:id="113"/>
      <w:bookmarkEnd w:id="114"/>
      <w:bookmarkEnd w:id="115"/>
      <w:bookmarkEnd w:id="116"/>
      <w:bookmarkEnd w:id="117"/>
      <w:bookmarkEnd w:id="118"/>
      <w:bookmarkEnd w:id="119"/>
      <w:bookmarkEnd w:id="120"/>
      <w:bookmarkEnd w:id="121"/>
      <w:bookmarkEnd w:id="122"/>
      <w:bookmarkEnd w:id="123"/>
      <w:bookmarkEnd w:id="134"/>
      <w:bookmarkEnd w:id="135"/>
      <w:bookmarkEnd w:id="136"/>
      <w:bookmarkEnd w:id="141"/>
      <w:bookmarkEnd w:id="142"/>
      <w:bookmarkEnd w:id="149"/>
      <w:bookmarkEnd w:id="198"/>
      <w:bookmarkEnd w:id="257"/>
      <w:bookmarkEnd w:id="258"/>
      <w:bookmarkEnd w:id="262"/>
      <w:bookmarkEnd w:id="263"/>
      <w:bookmarkEnd w:id="264"/>
      <w:bookmarkEnd w:id="269"/>
      <w:bookmarkEnd w:id="278"/>
      <w:bookmarkEnd w:id="279"/>
      <w:bookmarkEnd w:id="280"/>
      <w:bookmarkEnd w:id="281"/>
      <w:bookmarkEnd w:id="282"/>
    </w:p>
    <w:p w:rsidR="00A1182A" w:rsidRDefault="00A1182A">
      <w:pPr>
        <w:pStyle w:val="115"/>
        <w:spacing w:beforeAutospacing="0" w:afterAutospacing="0"/>
        <w:jc w:val="center"/>
        <w:rPr>
          <w:rFonts w:ascii="宋体" w:hAnsi="宋体" w:cs="宋体"/>
        </w:rPr>
      </w:pPr>
    </w:p>
    <w:p w:rsidR="00A1182A" w:rsidRDefault="00A1182A">
      <w:pPr>
        <w:rPr>
          <w:rFonts w:ascii="宋体" w:hAnsi="宋体" w:cs="宋体"/>
        </w:rPr>
      </w:pPr>
    </w:p>
    <w:p w:rsidR="00A1182A" w:rsidRDefault="00A1182A">
      <w:pPr>
        <w:rPr>
          <w:rFonts w:ascii="宋体" w:hAnsi="宋体" w:cs="宋体"/>
          <w:b/>
          <w:bCs/>
          <w:sz w:val="32"/>
          <w:szCs w:val="32"/>
        </w:rPr>
      </w:pPr>
    </w:p>
    <w:p w:rsidR="00A1182A" w:rsidRDefault="00FA1E43">
      <w:pPr>
        <w:pStyle w:val="115"/>
        <w:spacing w:beforeAutospacing="0" w:afterAutospacing="0"/>
        <w:jc w:val="center"/>
        <w:rPr>
          <w:rFonts w:ascii="宋体" w:hAnsi="宋体" w:cs="宋体"/>
          <w:b/>
          <w:bCs/>
          <w:sz w:val="32"/>
          <w:szCs w:val="32"/>
        </w:rPr>
      </w:pPr>
      <w:r>
        <w:rPr>
          <w:rFonts w:ascii="宋体" w:hAnsi="宋体" w:cs="宋体" w:hint="eastAsia"/>
          <w:b/>
          <w:sz w:val="32"/>
          <w:szCs w:val="32"/>
        </w:rPr>
        <w:t>质疑函范本</w:t>
      </w:r>
    </w:p>
    <w:p w:rsidR="00A1182A" w:rsidRDefault="00FA1E43">
      <w:pPr>
        <w:pStyle w:val="115"/>
        <w:spacing w:before="290" w:beforeAutospacing="0" w:afterAutospacing="0" w:line="360" w:lineRule="auto"/>
        <w:jc w:val="both"/>
        <w:rPr>
          <w:rFonts w:ascii="宋体" w:hAnsi="宋体" w:cs="宋体"/>
        </w:rPr>
      </w:pPr>
      <w:r>
        <w:rPr>
          <w:rFonts w:ascii="宋体" w:hAnsi="宋体" w:cs="宋体" w:hint="eastAsia"/>
        </w:rPr>
        <w:t>一、质疑供应商基本信息</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质疑供应商：</w:t>
      </w:r>
      <w:r>
        <w:rPr>
          <w:rFonts w:ascii="宋体" w:hAnsi="宋体" w:cs="宋体" w:hint="eastAsia"/>
          <w:u w:val="single"/>
        </w:rPr>
        <w:t>                    </w:t>
      </w:r>
      <w:r>
        <w:rPr>
          <w:rFonts w:ascii="宋体" w:hAnsi="宋体" w:cs="宋体" w:hint="eastAsia"/>
          <w:u w:val="single"/>
        </w:rPr>
        <w:tab/>
        <w:t> </w:t>
      </w:r>
      <w:r>
        <w:rPr>
          <w:rFonts w:ascii="宋体" w:hAnsi="宋体" w:cs="宋体" w:hint="eastAsia"/>
          <w:u w:val="single"/>
        </w:rPr>
        <w:tab/>
        <w:t xml:space="preserve">       </w:t>
      </w:r>
    </w:p>
    <w:p w:rsidR="00A1182A" w:rsidRDefault="00FA1E43">
      <w:pPr>
        <w:pStyle w:val="115"/>
        <w:spacing w:beforeAutospacing="0" w:afterAutospacing="0" w:line="360" w:lineRule="auto"/>
        <w:jc w:val="both"/>
        <w:rPr>
          <w:rFonts w:ascii="宋体" w:hAnsi="宋体" w:cs="宋体"/>
          <w:u w:val="single"/>
        </w:rPr>
      </w:pPr>
      <w:r>
        <w:rPr>
          <w:rFonts w:ascii="宋体" w:hAnsi="宋体" w:cs="宋体" w:hint="eastAsia"/>
        </w:rPr>
        <w:t>地址：</w:t>
      </w:r>
      <w:r>
        <w:rPr>
          <w:rFonts w:ascii="宋体" w:hAnsi="宋体" w:cs="宋体" w:hint="eastAsia"/>
          <w:u w:val="single"/>
        </w:rPr>
        <w:t xml:space="preserve">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邮编：</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t xml:space="preserve">        </w:t>
      </w:r>
    </w:p>
    <w:p w:rsidR="00A1182A" w:rsidRDefault="00FA1E43">
      <w:pPr>
        <w:pStyle w:val="115"/>
        <w:spacing w:beforeAutospacing="0" w:afterAutospacing="0" w:line="360" w:lineRule="auto"/>
        <w:jc w:val="both"/>
        <w:rPr>
          <w:rFonts w:ascii="宋体" w:hAnsi="宋体" w:cs="宋体"/>
          <w:u w:val="single"/>
        </w:rPr>
      </w:pPr>
      <w:r>
        <w:rPr>
          <w:rFonts w:ascii="宋体" w:hAnsi="宋体" w:cs="宋体" w:hint="eastAsia"/>
        </w:rPr>
        <w:t>联系人：</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联系电话：</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授权代表：</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联系电话：</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A1182A" w:rsidRDefault="00FA1E43">
      <w:pPr>
        <w:pStyle w:val="115"/>
        <w:spacing w:beforeAutospacing="0" w:afterAutospacing="0" w:line="360" w:lineRule="auto"/>
        <w:jc w:val="both"/>
        <w:rPr>
          <w:rFonts w:ascii="宋体" w:hAnsi="宋体" w:cs="宋体"/>
          <w:u w:val="single"/>
        </w:rPr>
      </w:pPr>
      <w:r>
        <w:rPr>
          <w:rFonts w:ascii="宋体" w:hAnsi="宋体" w:cs="宋体" w:hint="eastAsia"/>
        </w:rPr>
        <w:t>地址： </w:t>
      </w:r>
      <w:r>
        <w:rPr>
          <w:rFonts w:ascii="宋体" w:hAnsi="宋体" w:cs="宋体" w:hint="eastAsia"/>
          <w:u w:val="single"/>
        </w:rPr>
        <w:t>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邮编：</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二、质疑项目基本情况</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质疑项目的名称：</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u w:val="single"/>
        </w:rPr>
      </w:pPr>
      <w:r>
        <w:rPr>
          <w:rFonts w:ascii="宋体" w:hAnsi="宋体" w:cs="宋体" w:hint="eastAsia"/>
        </w:rPr>
        <w:t>质疑项目的编号：</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包号：</w:t>
      </w:r>
      <w:r>
        <w:rPr>
          <w:rFonts w:ascii="宋体" w:hAnsi="宋体" w:cs="宋体" w:hint="eastAsia"/>
          <w:u w:val="single"/>
        </w:rPr>
        <w:t xml:space="preserve">                       </w:t>
      </w:r>
      <w:r>
        <w:rPr>
          <w:rFonts w:ascii="宋体" w:hAnsi="宋体" w:cs="宋体" w:hint="eastAsia"/>
          <w:u w:val="single"/>
        </w:rPr>
        <w:tab/>
      </w:r>
      <w:r>
        <w:rPr>
          <w:rFonts w:ascii="宋体" w:hAnsi="宋体" w:cs="宋体" w:hint="eastAsia"/>
          <w:u w:val="single"/>
        </w:rPr>
        <w:tab/>
      </w:r>
      <w:r>
        <w:rPr>
          <w:rFonts w:ascii="宋体" w:hAnsi="宋体" w:cs="宋体" w:hint="eastAsia"/>
          <w:u w:val="single"/>
        </w:rPr>
        <w:tab/>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采购人名称：</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采购文件获取日期：</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三、质疑事项具体内容</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质疑事项1：</w:t>
      </w:r>
      <w:r>
        <w:rPr>
          <w:rFonts w:ascii="宋体" w:hAnsi="宋体" w:cs="宋体" w:hint="eastAsia"/>
          <w:u w:val="single"/>
        </w:rPr>
        <w:t xml:space="preserve">                             </w:t>
      </w:r>
    </w:p>
    <w:p w:rsidR="00A1182A" w:rsidRDefault="00FA1E43">
      <w:pPr>
        <w:pStyle w:val="115"/>
        <w:spacing w:beforeAutospacing="0" w:afterAutospacing="0" w:line="360" w:lineRule="auto"/>
        <w:rPr>
          <w:rFonts w:ascii="宋体" w:hAnsi="宋体" w:cs="宋体"/>
        </w:rPr>
      </w:pPr>
      <w:r>
        <w:rPr>
          <w:rFonts w:ascii="宋体" w:hAnsi="宋体" w:cs="宋体" w:hint="eastAsia"/>
        </w:rPr>
        <w:t>事实依据：</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法律依据：</w:t>
      </w:r>
      <w:r>
        <w:rPr>
          <w:rFonts w:ascii="宋体" w:hAnsi="宋体" w:cs="宋体" w:hint="eastAsia"/>
          <w:u w:val="single"/>
        </w:rPr>
        <w:t xml:space="preserve">                                                    </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质疑事项2</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四、与质疑事项相关的质疑请求</w:t>
      </w:r>
    </w:p>
    <w:p w:rsidR="00A1182A" w:rsidRDefault="00FA1E43">
      <w:pPr>
        <w:pStyle w:val="115"/>
        <w:spacing w:beforeAutospacing="0" w:afterAutospacing="0" w:line="360" w:lineRule="auto"/>
        <w:jc w:val="both"/>
        <w:rPr>
          <w:rFonts w:ascii="宋体" w:hAnsi="宋体" w:cs="宋体"/>
        </w:rPr>
      </w:pPr>
      <w:r>
        <w:rPr>
          <w:rFonts w:ascii="宋体" w:hAnsi="宋体" w:cs="宋体" w:hint="eastAsia"/>
        </w:rPr>
        <w:t>请求：</w:t>
      </w:r>
      <w:r>
        <w:rPr>
          <w:rFonts w:ascii="宋体" w:hAnsi="宋体" w:cs="宋体" w:hint="eastAsia"/>
          <w:u w:val="single"/>
        </w:rPr>
        <w:t xml:space="preserve">                                                          </w:t>
      </w:r>
    </w:p>
    <w:p w:rsidR="00A1182A" w:rsidRDefault="00FA1E43">
      <w:pPr>
        <w:pStyle w:val="115"/>
        <w:spacing w:beforeAutospacing="0" w:afterAutospacing="0"/>
        <w:jc w:val="both"/>
        <w:rPr>
          <w:rFonts w:ascii="宋体" w:hAnsi="宋体" w:cs="宋体"/>
        </w:rPr>
      </w:pPr>
      <w:r>
        <w:rPr>
          <w:rFonts w:ascii="宋体" w:hAnsi="宋体" w:cs="宋体" w:hint="eastAsia"/>
        </w:rPr>
        <w:t xml:space="preserve">签字(签章)：                 公章：               日期：    </w:t>
      </w:r>
    </w:p>
    <w:p w:rsidR="00A1182A" w:rsidRDefault="00FA1E43">
      <w:pPr>
        <w:pStyle w:val="115"/>
        <w:spacing w:beforeAutospacing="0" w:afterAutospacing="0" w:line="0" w:lineRule="atLeast"/>
        <w:jc w:val="both"/>
        <w:rPr>
          <w:rFonts w:ascii="宋体" w:hAnsi="宋体" w:cs="宋体"/>
        </w:rPr>
      </w:pPr>
      <w:r>
        <w:rPr>
          <w:rFonts w:ascii="宋体" w:hAnsi="宋体" w:cs="宋体" w:hint="eastAsia"/>
          <w:b/>
        </w:rPr>
        <w:t>质疑函制作说明：</w:t>
      </w:r>
    </w:p>
    <w:p w:rsidR="00A1182A" w:rsidRDefault="00FA1E43">
      <w:pPr>
        <w:pStyle w:val="115"/>
        <w:widowControl/>
        <w:spacing w:beforeAutospacing="0" w:afterAutospacing="0" w:line="0" w:lineRule="atLeast"/>
        <w:ind w:firstLine="480"/>
        <w:rPr>
          <w:rFonts w:ascii="宋体" w:hAnsi="宋体" w:cs="宋体"/>
        </w:rPr>
      </w:pPr>
      <w:r>
        <w:rPr>
          <w:rFonts w:ascii="宋体" w:hAnsi="宋体" w:cs="宋体" w:hint="eastAsia"/>
        </w:rPr>
        <w:t>1.供应商提出质疑时，应提交质疑函和必要的证明材料。</w:t>
      </w:r>
    </w:p>
    <w:p w:rsidR="00A1182A" w:rsidRDefault="00FA1E43">
      <w:pPr>
        <w:pStyle w:val="115"/>
        <w:widowControl/>
        <w:spacing w:beforeAutospacing="0" w:afterAutospacing="0" w:line="0" w:lineRule="atLeast"/>
        <w:ind w:firstLine="480"/>
        <w:rPr>
          <w:rFonts w:ascii="宋体" w:hAnsi="宋体" w:cs="宋体"/>
        </w:rPr>
      </w:pPr>
      <w:r>
        <w:rPr>
          <w:rFonts w:ascii="宋体" w:hAnsi="宋体" w:cs="宋体" w:hint="eastAsia"/>
        </w:rPr>
        <w:lastRenderedPageBreak/>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rsidR="00A1182A" w:rsidRDefault="00FA1E43">
      <w:pPr>
        <w:pStyle w:val="115"/>
        <w:widowControl/>
        <w:spacing w:beforeAutospacing="0" w:afterAutospacing="0" w:line="0" w:lineRule="atLeast"/>
        <w:ind w:firstLine="480"/>
        <w:rPr>
          <w:rFonts w:ascii="宋体" w:hAnsi="宋体" w:cs="宋体"/>
        </w:rPr>
      </w:pPr>
      <w:r>
        <w:rPr>
          <w:rFonts w:ascii="宋体" w:hAnsi="宋体" w:cs="宋体" w:hint="eastAsia"/>
        </w:rPr>
        <w:t>3.质疑供应商若对项目的某一分包进行质疑，质疑函中应列明具体分包号。</w:t>
      </w:r>
    </w:p>
    <w:p w:rsidR="00A1182A" w:rsidRDefault="00FA1E43">
      <w:pPr>
        <w:pStyle w:val="115"/>
        <w:widowControl/>
        <w:spacing w:beforeAutospacing="0" w:afterAutospacing="0" w:line="0" w:lineRule="atLeast"/>
        <w:ind w:firstLine="480"/>
        <w:rPr>
          <w:rFonts w:ascii="宋体" w:hAnsi="宋体" w:cs="宋体"/>
        </w:rPr>
      </w:pPr>
      <w:r>
        <w:rPr>
          <w:rFonts w:ascii="宋体" w:hAnsi="宋体" w:cs="宋体" w:hint="eastAsia"/>
        </w:rPr>
        <w:t>4.质疑函的质疑事项应具体、明确，并有必要的事实依据和法律依据。</w:t>
      </w:r>
    </w:p>
    <w:p w:rsidR="00A1182A" w:rsidRDefault="00FA1E43">
      <w:pPr>
        <w:pStyle w:val="115"/>
        <w:widowControl/>
        <w:spacing w:beforeAutospacing="0" w:afterAutospacing="0" w:line="0" w:lineRule="atLeast"/>
        <w:ind w:firstLine="480"/>
        <w:rPr>
          <w:rFonts w:ascii="宋体" w:hAnsi="宋体" w:cs="宋体"/>
        </w:rPr>
      </w:pPr>
      <w:r>
        <w:rPr>
          <w:rFonts w:ascii="宋体" w:hAnsi="宋体" w:cs="宋体" w:hint="eastAsia"/>
        </w:rPr>
        <w:t>5.质疑函的质疑请求应与质疑事项相关。</w:t>
      </w:r>
    </w:p>
    <w:p w:rsidR="00A1182A" w:rsidRDefault="00FA1E43">
      <w:pPr>
        <w:pStyle w:val="115"/>
        <w:widowControl/>
        <w:spacing w:beforeAutospacing="0" w:afterAutospacing="0" w:line="0" w:lineRule="atLeast"/>
        <w:ind w:firstLine="480"/>
        <w:rPr>
          <w:rFonts w:ascii="宋体" w:hAnsi="宋体" w:cs="宋体"/>
        </w:rPr>
      </w:pPr>
      <w:r>
        <w:rPr>
          <w:rFonts w:ascii="宋体" w:hAnsi="宋体" w:cs="宋体" w:hint="eastAsia"/>
        </w:rPr>
        <w:t>6.质疑供应商为自然人的，质疑函应由本人签字；质疑供应商为法人或者其他组织的，质疑函应由法定代表人、主要负责人，或者其授权代表签字或者盖章，并加盖公章。</w:t>
      </w:r>
    </w:p>
    <w:p w:rsidR="00A1182A" w:rsidRDefault="00FA1E43">
      <w:pPr>
        <w:pStyle w:val="115"/>
        <w:spacing w:beforeAutospacing="0" w:afterAutospacing="0"/>
        <w:ind w:firstLine="420"/>
        <w:jc w:val="both"/>
        <w:rPr>
          <w:rFonts w:ascii="宋体" w:hAnsi="宋体" w:cs="宋体"/>
        </w:rPr>
      </w:pPr>
      <w:r>
        <w:rPr>
          <w:rFonts w:ascii="宋体" w:hAnsi="宋体" w:cs="宋体" w:hint="eastAsia"/>
        </w:rPr>
        <w:t> </w:t>
      </w:r>
    </w:p>
    <w:p w:rsidR="00A1182A" w:rsidRDefault="00A1182A">
      <w:pPr>
        <w:rPr>
          <w:rFonts w:ascii="宋体" w:hAnsi="宋体" w:cs="宋体"/>
        </w:rPr>
      </w:pPr>
    </w:p>
    <w:sectPr w:rsidR="00A1182A" w:rsidSect="00DF7756">
      <w:footerReference w:type="default" r:id="rId9"/>
      <w:pgSz w:w="11906" w:h="16838"/>
      <w:pgMar w:top="1440" w:right="1800" w:bottom="1440" w:left="1800" w:header="851" w:footer="992"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820D7" w:rsidRDefault="005820D7">
      <w:r>
        <w:separator/>
      </w:r>
    </w:p>
  </w:endnote>
  <w:endnote w:type="continuationSeparator" w:id="0">
    <w:p w:rsidR="005820D7" w:rsidRDefault="00582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仿宋_GB2312">
    <w:altName w:val="仿宋"/>
    <w:charset w:val="00"/>
    <w:family w:val="auto"/>
    <w:pitch w:val="default"/>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0" w:usb1="080E0000" w:usb2="00000000" w:usb3="00000000" w:csb0="00040000" w:csb1="00000000"/>
  </w:font>
  <w:font w:name="方正小标宋_GBK">
    <w:altName w:val="微软雅黑"/>
    <w:charset w:val="00"/>
    <w:family w:val="auto"/>
    <w:pitch w:val="default"/>
  </w:font>
  <w:font w:name="微软雅黑">
    <w:panose1 w:val="020B0503020204020204"/>
    <w:charset w:val="86"/>
    <w:family w:val="swiss"/>
    <w:pitch w:val="variable"/>
    <w:sig w:usb0="80000287" w:usb1="2ACF3C50" w:usb2="00000016" w:usb3="00000000" w:csb0="0004001F" w:csb1="00000000"/>
  </w:font>
  <w:font w:name="方正书宋_GBK">
    <w:altName w:val="微软雅黑"/>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166342"/>
      <w:docPartObj>
        <w:docPartGallery w:val="Page Numbers (Bottom of Page)"/>
        <w:docPartUnique/>
      </w:docPartObj>
    </w:sdtPr>
    <w:sdtContent>
      <w:p w:rsidR="00204B62" w:rsidRDefault="00204B62">
        <w:pPr>
          <w:pStyle w:val="ab"/>
          <w:jc w:val="center"/>
        </w:pPr>
        <w:r>
          <w:fldChar w:fldCharType="begin"/>
        </w:r>
        <w:r>
          <w:instrText>PAGE   \* MERGEFORMAT</w:instrText>
        </w:r>
        <w:r>
          <w:fldChar w:fldCharType="separate"/>
        </w:r>
        <w:r>
          <w:rPr>
            <w:lang w:val="zh-CN"/>
          </w:rPr>
          <w:t>2</w:t>
        </w:r>
        <w:r>
          <w:fldChar w:fldCharType="end"/>
        </w:r>
      </w:p>
    </w:sdtContent>
  </w:sdt>
  <w:p w:rsidR="00A1182A" w:rsidRDefault="00A1182A">
    <w:pPr>
      <w:pStyle w:val="1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820D7" w:rsidRDefault="005820D7">
      <w:r>
        <w:separator/>
      </w:r>
    </w:p>
  </w:footnote>
  <w:footnote w:type="continuationSeparator" w:id="0">
    <w:p w:rsidR="005820D7" w:rsidRDefault="00582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F092B84"/>
    <w:multiLevelType w:val="multilevel"/>
    <w:tmpl w:val="CF092B84"/>
    <w:lvl w:ilvl="0">
      <w:start w:val="1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053208E"/>
    <w:multiLevelType w:val="multilevel"/>
    <w:tmpl w:val="0053208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0A46FD8"/>
    <w:multiLevelType w:val="singleLevel"/>
    <w:tmpl w:val="00A46FD8"/>
    <w:lvl w:ilvl="0">
      <w:start w:val="2"/>
      <w:numFmt w:val="decimal"/>
      <w:suff w:val="nothing"/>
      <w:lvlText w:val="%1、"/>
      <w:lvlJc w:val="left"/>
    </w:lvl>
  </w:abstractNum>
  <w:num w:numId="1" w16cid:durableId="1423724674">
    <w:abstractNumId w:val="2"/>
  </w:num>
  <w:num w:numId="2" w16cid:durableId="828206386">
    <w:abstractNumId w:val="1"/>
  </w:num>
  <w:num w:numId="3" w16cid:durableId="834341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useFELayout/>
    <w:compatSetting w:name="compatibilityMode" w:uri="http://schemas.microsoft.com/office/word" w:val="12"/>
    <w:compatSetting w:name="useWord2013TrackBottomHyphenation" w:uri="http://schemas.microsoft.com/office/word" w:val="1"/>
  </w:compat>
  <w:rsids>
    <w:rsidRoot w:val="00CF2F0D"/>
    <w:rsid w:val="000046AE"/>
    <w:rsid w:val="000054D3"/>
    <w:rsid w:val="000316BF"/>
    <w:rsid w:val="00055802"/>
    <w:rsid w:val="000975F9"/>
    <w:rsid w:val="000D2603"/>
    <w:rsid w:val="00117711"/>
    <w:rsid w:val="00151B46"/>
    <w:rsid w:val="001C3AA8"/>
    <w:rsid w:val="00204B62"/>
    <w:rsid w:val="00221944"/>
    <w:rsid w:val="00287BCE"/>
    <w:rsid w:val="002945A2"/>
    <w:rsid w:val="002A08F5"/>
    <w:rsid w:val="002A503A"/>
    <w:rsid w:val="002D5BBA"/>
    <w:rsid w:val="002E1092"/>
    <w:rsid w:val="00342973"/>
    <w:rsid w:val="00362FD6"/>
    <w:rsid w:val="00384CBC"/>
    <w:rsid w:val="00392ED3"/>
    <w:rsid w:val="003A2B93"/>
    <w:rsid w:val="003A4C95"/>
    <w:rsid w:val="003C3724"/>
    <w:rsid w:val="003C6ACD"/>
    <w:rsid w:val="003D41C0"/>
    <w:rsid w:val="0040473A"/>
    <w:rsid w:val="00454203"/>
    <w:rsid w:val="004D0A04"/>
    <w:rsid w:val="004D1FFB"/>
    <w:rsid w:val="004F1480"/>
    <w:rsid w:val="0056077F"/>
    <w:rsid w:val="00576856"/>
    <w:rsid w:val="005820D7"/>
    <w:rsid w:val="005A1282"/>
    <w:rsid w:val="005A5258"/>
    <w:rsid w:val="00601108"/>
    <w:rsid w:val="006106F9"/>
    <w:rsid w:val="006169A9"/>
    <w:rsid w:val="0062199A"/>
    <w:rsid w:val="00646AC6"/>
    <w:rsid w:val="0067032A"/>
    <w:rsid w:val="00687BE0"/>
    <w:rsid w:val="00723FE9"/>
    <w:rsid w:val="00762A0F"/>
    <w:rsid w:val="00797982"/>
    <w:rsid w:val="007B194F"/>
    <w:rsid w:val="007B3DA3"/>
    <w:rsid w:val="007C4656"/>
    <w:rsid w:val="007C5C58"/>
    <w:rsid w:val="008770E2"/>
    <w:rsid w:val="0088335D"/>
    <w:rsid w:val="00894C89"/>
    <w:rsid w:val="008A3228"/>
    <w:rsid w:val="008A3CFB"/>
    <w:rsid w:val="009454B6"/>
    <w:rsid w:val="00945D70"/>
    <w:rsid w:val="0094669D"/>
    <w:rsid w:val="00953AA6"/>
    <w:rsid w:val="00984452"/>
    <w:rsid w:val="00984D77"/>
    <w:rsid w:val="00990C88"/>
    <w:rsid w:val="009A1F11"/>
    <w:rsid w:val="009F0CC1"/>
    <w:rsid w:val="00A1182A"/>
    <w:rsid w:val="00A44F5F"/>
    <w:rsid w:val="00A76466"/>
    <w:rsid w:val="00AE6494"/>
    <w:rsid w:val="00B25148"/>
    <w:rsid w:val="00B60D52"/>
    <w:rsid w:val="00B63E5F"/>
    <w:rsid w:val="00C474D8"/>
    <w:rsid w:val="00C72804"/>
    <w:rsid w:val="00CF2F0D"/>
    <w:rsid w:val="00D17226"/>
    <w:rsid w:val="00D248C9"/>
    <w:rsid w:val="00D66D36"/>
    <w:rsid w:val="00DA030C"/>
    <w:rsid w:val="00DC64C1"/>
    <w:rsid w:val="00DC7914"/>
    <w:rsid w:val="00DD0BC1"/>
    <w:rsid w:val="00DD3B67"/>
    <w:rsid w:val="00DF60F1"/>
    <w:rsid w:val="00DF7756"/>
    <w:rsid w:val="00E01FE8"/>
    <w:rsid w:val="00E15FBD"/>
    <w:rsid w:val="00E601CF"/>
    <w:rsid w:val="00E86469"/>
    <w:rsid w:val="00EF6596"/>
    <w:rsid w:val="00F03029"/>
    <w:rsid w:val="00F66532"/>
    <w:rsid w:val="00F8199F"/>
    <w:rsid w:val="00FA1E43"/>
    <w:rsid w:val="00FC06D0"/>
    <w:rsid w:val="00FF3998"/>
    <w:rsid w:val="1340346D"/>
    <w:rsid w:val="6E997680"/>
    <w:rsid w:val="7EEE052B"/>
    <w:rsid w:val="BD6F78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EE2F7"/>
  <w15:docId w15:val="{8F39E222-F92D-4B35-A5B0-CA947ACA8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7756"/>
    <w:pPr>
      <w:widowControl w:val="0"/>
      <w:jc w:val="both"/>
    </w:pPr>
    <w:rPr>
      <w:rFonts w:ascii="Calibri" w:hAnsi="Calibri"/>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uiPriority w:val="39"/>
    <w:unhideWhenUsed/>
    <w:qFormat/>
    <w:rsid w:val="00DF7756"/>
    <w:pPr>
      <w:spacing w:after="57"/>
      <w:ind w:left="1701"/>
    </w:pPr>
  </w:style>
  <w:style w:type="paragraph" w:styleId="a3">
    <w:name w:val="annotation text"/>
    <w:basedOn w:val="a"/>
    <w:uiPriority w:val="99"/>
    <w:semiHidden/>
    <w:unhideWhenUsed/>
    <w:qFormat/>
    <w:rsid w:val="00DF7756"/>
    <w:pPr>
      <w:jc w:val="left"/>
    </w:pPr>
  </w:style>
  <w:style w:type="paragraph" w:styleId="a4">
    <w:name w:val="Body Text"/>
    <w:basedOn w:val="a"/>
    <w:next w:val="a"/>
    <w:link w:val="a5"/>
    <w:semiHidden/>
    <w:unhideWhenUsed/>
    <w:qFormat/>
    <w:rsid w:val="00DF7756"/>
    <w:rPr>
      <w:rFonts w:ascii="楷体_GB2312" w:eastAsia="楷体_GB2312" w:hAnsi="Arial"/>
      <w:sz w:val="28"/>
      <w:szCs w:val="28"/>
    </w:rPr>
  </w:style>
  <w:style w:type="paragraph" w:styleId="a6">
    <w:name w:val="Block Text"/>
    <w:basedOn w:val="a"/>
    <w:uiPriority w:val="99"/>
    <w:semiHidden/>
    <w:unhideWhenUsed/>
    <w:qFormat/>
    <w:rsid w:val="00DF7756"/>
    <w:pPr>
      <w:spacing w:after="120"/>
      <w:ind w:left="1440" w:right="1440"/>
    </w:pPr>
    <w:rPr>
      <w:rFonts w:ascii="Times New Roman" w:hAnsi="Times New Roman"/>
      <w:szCs w:val="21"/>
    </w:rPr>
  </w:style>
  <w:style w:type="paragraph" w:styleId="TOC5">
    <w:name w:val="toc 5"/>
    <w:basedOn w:val="a"/>
    <w:next w:val="a"/>
    <w:uiPriority w:val="39"/>
    <w:unhideWhenUsed/>
    <w:qFormat/>
    <w:rsid w:val="00DF7756"/>
    <w:pPr>
      <w:spacing w:after="57"/>
      <w:ind w:left="1134"/>
    </w:pPr>
  </w:style>
  <w:style w:type="paragraph" w:styleId="TOC3">
    <w:name w:val="toc 3"/>
    <w:basedOn w:val="a"/>
    <w:next w:val="a"/>
    <w:uiPriority w:val="39"/>
    <w:unhideWhenUsed/>
    <w:qFormat/>
    <w:rsid w:val="00DF7756"/>
    <w:pPr>
      <w:spacing w:after="57"/>
      <w:ind w:left="567"/>
    </w:pPr>
  </w:style>
  <w:style w:type="paragraph" w:styleId="a7">
    <w:name w:val="Plain Text"/>
    <w:basedOn w:val="a"/>
    <w:link w:val="a8"/>
    <w:uiPriority w:val="99"/>
    <w:semiHidden/>
    <w:unhideWhenUsed/>
    <w:qFormat/>
    <w:rsid w:val="00DF7756"/>
    <w:rPr>
      <w:rFonts w:ascii="宋体" w:hAnsi="Courier New"/>
      <w:kern w:val="2"/>
      <w:szCs w:val="21"/>
    </w:rPr>
  </w:style>
  <w:style w:type="paragraph" w:styleId="TOC8">
    <w:name w:val="toc 8"/>
    <w:basedOn w:val="a"/>
    <w:next w:val="a"/>
    <w:uiPriority w:val="39"/>
    <w:unhideWhenUsed/>
    <w:qFormat/>
    <w:rsid w:val="00DF7756"/>
    <w:pPr>
      <w:spacing w:after="57"/>
      <w:ind w:left="1984"/>
    </w:pPr>
  </w:style>
  <w:style w:type="paragraph" w:styleId="a9">
    <w:name w:val="endnote text"/>
    <w:basedOn w:val="a"/>
    <w:link w:val="aa"/>
    <w:uiPriority w:val="99"/>
    <w:semiHidden/>
    <w:unhideWhenUsed/>
    <w:qFormat/>
    <w:rsid w:val="00DF7756"/>
    <w:rPr>
      <w:sz w:val="20"/>
    </w:rPr>
  </w:style>
  <w:style w:type="paragraph" w:styleId="ab">
    <w:name w:val="footer"/>
    <w:basedOn w:val="a"/>
    <w:link w:val="ac"/>
    <w:uiPriority w:val="99"/>
    <w:unhideWhenUsed/>
    <w:rsid w:val="00DF7756"/>
    <w:pPr>
      <w:tabs>
        <w:tab w:val="center" w:pos="4153"/>
        <w:tab w:val="right" w:pos="8306"/>
      </w:tabs>
      <w:snapToGrid w:val="0"/>
      <w:jc w:val="left"/>
    </w:pPr>
    <w:rPr>
      <w:sz w:val="18"/>
      <w:szCs w:val="18"/>
    </w:rPr>
  </w:style>
  <w:style w:type="paragraph" w:styleId="ad">
    <w:name w:val="header"/>
    <w:basedOn w:val="a"/>
    <w:link w:val="ae"/>
    <w:uiPriority w:val="99"/>
    <w:unhideWhenUsed/>
    <w:rsid w:val="00DF7756"/>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DF7756"/>
    <w:pPr>
      <w:spacing w:after="57"/>
    </w:pPr>
  </w:style>
  <w:style w:type="paragraph" w:styleId="TOC4">
    <w:name w:val="toc 4"/>
    <w:basedOn w:val="a"/>
    <w:next w:val="a"/>
    <w:uiPriority w:val="39"/>
    <w:unhideWhenUsed/>
    <w:qFormat/>
    <w:rsid w:val="00DF7756"/>
    <w:pPr>
      <w:spacing w:after="57"/>
      <w:ind w:left="850"/>
    </w:pPr>
  </w:style>
  <w:style w:type="paragraph" w:styleId="af">
    <w:name w:val="Subtitle"/>
    <w:basedOn w:val="a"/>
    <w:next w:val="a"/>
    <w:link w:val="af0"/>
    <w:uiPriority w:val="11"/>
    <w:qFormat/>
    <w:rsid w:val="00DF7756"/>
    <w:pPr>
      <w:spacing w:before="200" w:after="200"/>
    </w:pPr>
    <w:rPr>
      <w:sz w:val="24"/>
    </w:rPr>
  </w:style>
  <w:style w:type="paragraph" w:styleId="af1">
    <w:name w:val="footnote text"/>
    <w:basedOn w:val="a"/>
    <w:link w:val="af2"/>
    <w:uiPriority w:val="99"/>
    <w:semiHidden/>
    <w:unhideWhenUsed/>
    <w:qFormat/>
    <w:rsid w:val="00DF7756"/>
    <w:pPr>
      <w:spacing w:after="40"/>
    </w:pPr>
    <w:rPr>
      <w:sz w:val="18"/>
    </w:rPr>
  </w:style>
  <w:style w:type="paragraph" w:styleId="TOC6">
    <w:name w:val="toc 6"/>
    <w:basedOn w:val="a"/>
    <w:next w:val="a"/>
    <w:uiPriority w:val="39"/>
    <w:unhideWhenUsed/>
    <w:qFormat/>
    <w:rsid w:val="00DF7756"/>
    <w:pPr>
      <w:spacing w:after="57"/>
      <w:ind w:left="1417"/>
    </w:pPr>
  </w:style>
  <w:style w:type="paragraph" w:styleId="af3">
    <w:name w:val="table of figures"/>
    <w:basedOn w:val="a"/>
    <w:next w:val="a"/>
    <w:uiPriority w:val="99"/>
    <w:unhideWhenUsed/>
    <w:qFormat/>
    <w:rsid w:val="00DF7756"/>
  </w:style>
  <w:style w:type="paragraph" w:styleId="TOC2">
    <w:name w:val="toc 2"/>
    <w:basedOn w:val="a"/>
    <w:next w:val="a"/>
    <w:uiPriority w:val="39"/>
    <w:unhideWhenUsed/>
    <w:qFormat/>
    <w:rsid w:val="00DF7756"/>
    <w:pPr>
      <w:spacing w:after="57"/>
      <w:ind w:left="283"/>
    </w:pPr>
  </w:style>
  <w:style w:type="paragraph" w:styleId="TOC9">
    <w:name w:val="toc 9"/>
    <w:basedOn w:val="a"/>
    <w:next w:val="a"/>
    <w:uiPriority w:val="39"/>
    <w:unhideWhenUsed/>
    <w:qFormat/>
    <w:rsid w:val="00DF7756"/>
    <w:pPr>
      <w:spacing w:after="57"/>
      <w:ind w:left="2268"/>
    </w:pPr>
  </w:style>
  <w:style w:type="paragraph" w:styleId="af4">
    <w:name w:val="Normal (Web)"/>
    <w:basedOn w:val="a"/>
    <w:qFormat/>
    <w:rsid w:val="00DF7756"/>
    <w:pPr>
      <w:spacing w:beforeAutospacing="1" w:afterAutospacing="1"/>
      <w:jc w:val="left"/>
    </w:pPr>
    <w:rPr>
      <w:sz w:val="24"/>
    </w:rPr>
  </w:style>
  <w:style w:type="paragraph" w:styleId="af5">
    <w:name w:val="Title"/>
    <w:basedOn w:val="a"/>
    <w:next w:val="a"/>
    <w:link w:val="af6"/>
    <w:uiPriority w:val="10"/>
    <w:qFormat/>
    <w:rsid w:val="00DF7756"/>
    <w:pPr>
      <w:spacing w:before="300" w:after="200"/>
      <w:contextualSpacing/>
    </w:pPr>
    <w:rPr>
      <w:sz w:val="48"/>
      <w:szCs w:val="48"/>
    </w:rPr>
  </w:style>
  <w:style w:type="table" w:styleId="af7">
    <w:name w:val="Table Grid"/>
    <w:uiPriority w:val="59"/>
    <w:qFormat/>
    <w:rsid w:val="00DF775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8">
    <w:name w:val="Strong"/>
    <w:basedOn w:val="a0"/>
    <w:uiPriority w:val="22"/>
    <w:qFormat/>
    <w:rsid w:val="00DF7756"/>
    <w:rPr>
      <w:b/>
    </w:rPr>
  </w:style>
  <w:style w:type="character" w:styleId="af9">
    <w:name w:val="endnote reference"/>
    <w:uiPriority w:val="99"/>
    <w:semiHidden/>
    <w:unhideWhenUsed/>
    <w:qFormat/>
    <w:rsid w:val="00DF7756"/>
    <w:rPr>
      <w:vertAlign w:val="superscript"/>
    </w:rPr>
  </w:style>
  <w:style w:type="character" w:styleId="afa">
    <w:name w:val="Hyperlink"/>
    <w:uiPriority w:val="99"/>
    <w:unhideWhenUsed/>
    <w:qFormat/>
    <w:rsid w:val="00DF7756"/>
    <w:rPr>
      <w:color w:val="0000FF" w:themeColor="hyperlink"/>
      <w:u w:val="single"/>
    </w:rPr>
  </w:style>
  <w:style w:type="character" w:styleId="afb">
    <w:name w:val="footnote reference"/>
    <w:uiPriority w:val="99"/>
    <w:unhideWhenUsed/>
    <w:qFormat/>
    <w:rsid w:val="00DF7756"/>
    <w:rPr>
      <w:vertAlign w:val="superscript"/>
    </w:rPr>
  </w:style>
  <w:style w:type="character" w:customStyle="1" w:styleId="TitleChar">
    <w:name w:val="Title Char"/>
    <w:basedOn w:val="a0"/>
    <w:uiPriority w:val="10"/>
    <w:qFormat/>
    <w:rsid w:val="00DF7756"/>
    <w:rPr>
      <w:sz w:val="48"/>
      <w:szCs w:val="48"/>
    </w:rPr>
  </w:style>
  <w:style w:type="character" w:customStyle="1" w:styleId="SubtitleChar">
    <w:name w:val="Subtitle Char"/>
    <w:basedOn w:val="a0"/>
    <w:uiPriority w:val="11"/>
    <w:qFormat/>
    <w:rsid w:val="00DF7756"/>
    <w:rPr>
      <w:sz w:val="24"/>
      <w:szCs w:val="24"/>
    </w:rPr>
  </w:style>
  <w:style w:type="character" w:customStyle="1" w:styleId="QuoteChar">
    <w:name w:val="Quote Char"/>
    <w:uiPriority w:val="29"/>
    <w:qFormat/>
    <w:rsid w:val="00DF7756"/>
    <w:rPr>
      <w:i/>
    </w:rPr>
  </w:style>
  <w:style w:type="character" w:customStyle="1" w:styleId="IntenseQuoteChar">
    <w:name w:val="Intense Quote Char"/>
    <w:uiPriority w:val="30"/>
    <w:qFormat/>
    <w:rsid w:val="00DF7756"/>
    <w:rPr>
      <w:i/>
    </w:rPr>
  </w:style>
  <w:style w:type="character" w:customStyle="1" w:styleId="FootnoteTextChar">
    <w:name w:val="Footnote Text Char"/>
    <w:uiPriority w:val="99"/>
    <w:qFormat/>
    <w:rsid w:val="00DF7756"/>
    <w:rPr>
      <w:sz w:val="18"/>
    </w:rPr>
  </w:style>
  <w:style w:type="character" w:customStyle="1" w:styleId="EndnoteTextChar">
    <w:name w:val="Endnote Text Char"/>
    <w:uiPriority w:val="99"/>
    <w:qFormat/>
    <w:rsid w:val="00DF7756"/>
    <w:rPr>
      <w:sz w:val="20"/>
    </w:rPr>
  </w:style>
  <w:style w:type="paragraph" w:customStyle="1" w:styleId="TOC10">
    <w:name w:val="TOC 标题1"/>
    <w:uiPriority w:val="39"/>
    <w:unhideWhenUsed/>
    <w:qFormat/>
    <w:rsid w:val="00DF7756"/>
  </w:style>
  <w:style w:type="paragraph" w:customStyle="1" w:styleId="Footer2">
    <w:name w:val="Footer2"/>
    <w:basedOn w:val="a"/>
    <w:link w:val="Char1"/>
    <w:uiPriority w:val="99"/>
    <w:semiHidden/>
    <w:unhideWhenUsed/>
    <w:qFormat/>
    <w:rsid w:val="00DF7756"/>
    <w:pPr>
      <w:tabs>
        <w:tab w:val="center" w:pos="4153"/>
        <w:tab w:val="right" w:pos="8306"/>
      </w:tabs>
      <w:jc w:val="left"/>
    </w:pPr>
    <w:rPr>
      <w:sz w:val="18"/>
      <w:szCs w:val="18"/>
    </w:rPr>
  </w:style>
  <w:style w:type="paragraph" w:customStyle="1" w:styleId="Header2">
    <w:name w:val="Header2"/>
    <w:basedOn w:val="a"/>
    <w:link w:val="Char10"/>
    <w:uiPriority w:val="99"/>
    <w:semiHidden/>
    <w:unhideWhenUsed/>
    <w:qFormat/>
    <w:rsid w:val="00DF7756"/>
    <w:pPr>
      <w:pBdr>
        <w:bottom w:val="single" w:sz="6" w:space="1" w:color="auto"/>
      </w:pBdr>
      <w:tabs>
        <w:tab w:val="center" w:pos="4153"/>
        <w:tab w:val="right" w:pos="8306"/>
      </w:tabs>
      <w:jc w:val="center"/>
    </w:pPr>
    <w:rPr>
      <w:sz w:val="18"/>
      <w:szCs w:val="18"/>
    </w:rPr>
  </w:style>
  <w:style w:type="paragraph" w:customStyle="1" w:styleId="11">
    <w:name w:val="标题 11"/>
    <w:basedOn w:val="a"/>
    <w:next w:val="a"/>
    <w:link w:val="Heading1Char"/>
    <w:uiPriority w:val="9"/>
    <w:qFormat/>
    <w:rsid w:val="00DF7756"/>
    <w:pPr>
      <w:keepNext/>
      <w:keepLines/>
      <w:spacing w:before="480" w:after="200"/>
      <w:outlineLvl w:val="0"/>
    </w:pPr>
    <w:rPr>
      <w:rFonts w:ascii="Arial" w:eastAsia="Arial" w:hAnsi="Arial" w:cs="Arial"/>
      <w:sz w:val="40"/>
      <w:szCs w:val="40"/>
    </w:rPr>
  </w:style>
  <w:style w:type="paragraph" w:customStyle="1" w:styleId="21">
    <w:name w:val="标题 21"/>
    <w:basedOn w:val="a"/>
    <w:next w:val="a"/>
    <w:link w:val="Heading2Char"/>
    <w:uiPriority w:val="9"/>
    <w:unhideWhenUsed/>
    <w:qFormat/>
    <w:rsid w:val="00DF7756"/>
    <w:pPr>
      <w:keepNext/>
      <w:keepLines/>
      <w:spacing w:before="360" w:after="200"/>
      <w:outlineLvl w:val="1"/>
    </w:pPr>
    <w:rPr>
      <w:rFonts w:ascii="Arial" w:eastAsia="Arial" w:hAnsi="Arial" w:cs="Arial"/>
      <w:sz w:val="34"/>
    </w:rPr>
  </w:style>
  <w:style w:type="paragraph" w:customStyle="1" w:styleId="31">
    <w:name w:val="标题 31"/>
    <w:basedOn w:val="a"/>
    <w:next w:val="a"/>
    <w:link w:val="Heading3Char"/>
    <w:uiPriority w:val="9"/>
    <w:unhideWhenUsed/>
    <w:qFormat/>
    <w:rsid w:val="00DF7756"/>
    <w:pPr>
      <w:keepNext/>
      <w:keepLines/>
      <w:spacing w:before="320" w:after="200"/>
      <w:outlineLvl w:val="2"/>
    </w:pPr>
    <w:rPr>
      <w:rFonts w:ascii="Arial" w:eastAsia="Arial" w:hAnsi="Arial" w:cs="Arial"/>
      <w:sz w:val="30"/>
      <w:szCs w:val="30"/>
    </w:rPr>
  </w:style>
  <w:style w:type="paragraph" w:customStyle="1" w:styleId="41">
    <w:name w:val="标题 41"/>
    <w:basedOn w:val="a"/>
    <w:next w:val="a"/>
    <w:link w:val="Heading4Char"/>
    <w:uiPriority w:val="9"/>
    <w:unhideWhenUsed/>
    <w:qFormat/>
    <w:rsid w:val="00DF7756"/>
    <w:pPr>
      <w:keepNext/>
      <w:keepLines/>
      <w:spacing w:before="320" w:after="200"/>
      <w:outlineLvl w:val="3"/>
    </w:pPr>
    <w:rPr>
      <w:rFonts w:ascii="Arial" w:eastAsia="Arial" w:hAnsi="Arial" w:cs="Arial"/>
      <w:b/>
      <w:bCs/>
      <w:sz w:val="26"/>
      <w:szCs w:val="26"/>
    </w:rPr>
  </w:style>
  <w:style w:type="paragraph" w:customStyle="1" w:styleId="51">
    <w:name w:val="标题 51"/>
    <w:basedOn w:val="a"/>
    <w:next w:val="a"/>
    <w:link w:val="Heading5Char"/>
    <w:uiPriority w:val="9"/>
    <w:unhideWhenUsed/>
    <w:qFormat/>
    <w:rsid w:val="00DF7756"/>
    <w:pPr>
      <w:keepNext/>
      <w:keepLines/>
      <w:spacing w:before="320" w:after="200"/>
      <w:outlineLvl w:val="4"/>
    </w:pPr>
    <w:rPr>
      <w:rFonts w:ascii="Arial" w:eastAsia="Arial" w:hAnsi="Arial" w:cs="Arial"/>
      <w:b/>
      <w:bCs/>
      <w:sz w:val="24"/>
    </w:rPr>
  </w:style>
  <w:style w:type="paragraph" w:customStyle="1" w:styleId="61">
    <w:name w:val="标题 61"/>
    <w:basedOn w:val="a"/>
    <w:next w:val="a"/>
    <w:link w:val="Heading6Char"/>
    <w:uiPriority w:val="9"/>
    <w:unhideWhenUsed/>
    <w:qFormat/>
    <w:rsid w:val="00DF7756"/>
    <w:pPr>
      <w:keepNext/>
      <w:keepLines/>
      <w:spacing w:before="320" w:after="200"/>
      <w:outlineLvl w:val="5"/>
    </w:pPr>
    <w:rPr>
      <w:rFonts w:ascii="Arial" w:eastAsia="Arial" w:hAnsi="Arial" w:cs="Arial"/>
      <w:b/>
      <w:bCs/>
      <w:sz w:val="22"/>
      <w:szCs w:val="22"/>
    </w:rPr>
  </w:style>
  <w:style w:type="paragraph" w:customStyle="1" w:styleId="71">
    <w:name w:val="标题 71"/>
    <w:basedOn w:val="a"/>
    <w:next w:val="a"/>
    <w:link w:val="Heading7Char"/>
    <w:uiPriority w:val="9"/>
    <w:unhideWhenUsed/>
    <w:qFormat/>
    <w:rsid w:val="00DF7756"/>
    <w:pPr>
      <w:keepNext/>
      <w:keepLines/>
      <w:spacing w:before="320" w:after="200"/>
      <w:outlineLvl w:val="6"/>
    </w:pPr>
    <w:rPr>
      <w:rFonts w:ascii="Arial" w:eastAsia="Arial" w:hAnsi="Arial" w:cs="Arial"/>
      <w:b/>
      <w:bCs/>
      <w:i/>
      <w:iCs/>
      <w:sz w:val="22"/>
      <w:szCs w:val="22"/>
    </w:rPr>
  </w:style>
  <w:style w:type="paragraph" w:customStyle="1" w:styleId="81">
    <w:name w:val="标题 81"/>
    <w:basedOn w:val="a"/>
    <w:next w:val="a"/>
    <w:link w:val="Heading8Char"/>
    <w:uiPriority w:val="9"/>
    <w:unhideWhenUsed/>
    <w:qFormat/>
    <w:rsid w:val="00DF7756"/>
    <w:pPr>
      <w:keepNext/>
      <w:keepLines/>
      <w:spacing w:before="320" w:after="200"/>
      <w:outlineLvl w:val="7"/>
    </w:pPr>
    <w:rPr>
      <w:rFonts w:ascii="Arial" w:eastAsia="Arial" w:hAnsi="Arial" w:cs="Arial"/>
      <w:i/>
      <w:iCs/>
      <w:sz w:val="22"/>
      <w:szCs w:val="22"/>
    </w:rPr>
  </w:style>
  <w:style w:type="paragraph" w:customStyle="1" w:styleId="91">
    <w:name w:val="标题 91"/>
    <w:basedOn w:val="a"/>
    <w:next w:val="a"/>
    <w:link w:val="Heading9Char"/>
    <w:uiPriority w:val="9"/>
    <w:unhideWhenUsed/>
    <w:qFormat/>
    <w:rsid w:val="00DF7756"/>
    <w:pPr>
      <w:keepNext/>
      <w:keepLines/>
      <w:spacing w:before="320" w:after="200"/>
      <w:outlineLvl w:val="8"/>
    </w:pPr>
    <w:rPr>
      <w:rFonts w:ascii="Arial" w:eastAsia="Arial" w:hAnsi="Arial" w:cs="Arial"/>
      <w:i/>
      <w:iCs/>
      <w:szCs w:val="21"/>
    </w:rPr>
  </w:style>
  <w:style w:type="paragraph" w:customStyle="1" w:styleId="1">
    <w:name w:val="题注1"/>
    <w:basedOn w:val="a"/>
    <w:next w:val="a"/>
    <w:uiPriority w:val="35"/>
    <w:semiHidden/>
    <w:unhideWhenUsed/>
    <w:qFormat/>
    <w:rsid w:val="00DF7756"/>
    <w:pPr>
      <w:spacing w:line="276" w:lineRule="auto"/>
    </w:pPr>
    <w:rPr>
      <w:b/>
      <w:bCs/>
      <w:color w:val="4F81BD" w:themeColor="accent1"/>
      <w:sz w:val="18"/>
      <w:szCs w:val="18"/>
    </w:rPr>
  </w:style>
  <w:style w:type="paragraph" w:customStyle="1" w:styleId="Footer1">
    <w:name w:val="Footer1"/>
    <w:basedOn w:val="a"/>
    <w:link w:val="CaptionChar"/>
    <w:uiPriority w:val="99"/>
    <w:unhideWhenUsed/>
    <w:qFormat/>
    <w:rsid w:val="00DF7756"/>
    <w:pPr>
      <w:tabs>
        <w:tab w:val="center" w:pos="7143"/>
        <w:tab w:val="right" w:pos="14287"/>
      </w:tabs>
    </w:pPr>
  </w:style>
  <w:style w:type="paragraph" w:customStyle="1" w:styleId="Header1">
    <w:name w:val="Header1"/>
    <w:basedOn w:val="a"/>
    <w:link w:val="HeaderChar"/>
    <w:uiPriority w:val="99"/>
    <w:unhideWhenUsed/>
    <w:qFormat/>
    <w:rsid w:val="00DF7756"/>
    <w:pPr>
      <w:tabs>
        <w:tab w:val="center" w:pos="7143"/>
        <w:tab w:val="right" w:pos="14287"/>
      </w:tabs>
    </w:pPr>
  </w:style>
  <w:style w:type="paragraph" w:customStyle="1" w:styleId="Default">
    <w:name w:val="Default"/>
    <w:basedOn w:val="a"/>
    <w:qFormat/>
    <w:rsid w:val="00DF7756"/>
    <w:pPr>
      <w:jc w:val="left"/>
    </w:pPr>
    <w:rPr>
      <w:rFonts w:ascii="宋体" w:cs="宋体"/>
      <w:color w:val="000000"/>
      <w:sz w:val="24"/>
    </w:rPr>
  </w:style>
  <w:style w:type="character" w:customStyle="1" w:styleId="Heading1Char">
    <w:name w:val="Heading 1 Char"/>
    <w:link w:val="11"/>
    <w:uiPriority w:val="9"/>
    <w:qFormat/>
    <w:rsid w:val="00DF7756"/>
    <w:rPr>
      <w:rFonts w:ascii="Arial" w:eastAsia="Arial" w:hAnsi="Arial" w:cs="Arial"/>
      <w:sz w:val="40"/>
      <w:szCs w:val="40"/>
    </w:rPr>
  </w:style>
  <w:style w:type="character" w:customStyle="1" w:styleId="Heading2Char">
    <w:name w:val="Heading 2 Char"/>
    <w:link w:val="21"/>
    <w:uiPriority w:val="9"/>
    <w:qFormat/>
    <w:rsid w:val="00DF7756"/>
    <w:rPr>
      <w:rFonts w:ascii="Arial" w:eastAsia="Arial" w:hAnsi="Arial" w:cs="Arial"/>
      <w:sz w:val="34"/>
    </w:rPr>
  </w:style>
  <w:style w:type="character" w:customStyle="1" w:styleId="Heading3Char">
    <w:name w:val="Heading 3 Char"/>
    <w:link w:val="31"/>
    <w:uiPriority w:val="9"/>
    <w:qFormat/>
    <w:rsid w:val="00DF7756"/>
    <w:rPr>
      <w:rFonts w:ascii="Arial" w:eastAsia="Arial" w:hAnsi="Arial" w:cs="Arial"/>
      <w:sz w:val="30"/>
      <w:szCs w:val="30"/>
    </w:rPr>
  </w:style>
  <w:style w:type="character" w:customStyle="1" w:styleId="Heading4Char">
    <w:name w:val="Heading 4 Char"/>
    <w:link w:val="41"/>
    <w:uiPriority w:val="9"/>
    <w:qFormat/>
    <w:rsid w:val="00DF7756"/>
    <w:rPr>
      <w:rFonts w:ascii="Arial" w:eastAsia="Arial" w:hAnsi="Arial" w:cs="Arial"/>
      <w:b/>
      <w:bCs/>
      <w:sz w:val="26"/>
      <w:szCs w:val="26"/>
    </w:rPr>
  </w:style>
  <w:style w:type="character" w:customStyle="1" w:styleId="Heading5Char">
    <w:name w:val="Heading 5 Char"/>
    <w:link w:val="51"/>
    <w:uiPriority w:val="9"/>
    <w:qFormat/>
    <w:rsid w:val="00DF7756"/>
    <w:rPr>
      <w:rFonts w:ascii="Arial" w:eastAsia="Arial" w:hAnsi="Arial" w:cs="Arial"/>
      <w:b/>
      <w:bCs/>
      <w:sz w:val="24"/>
      <w:szCs w:val="24"/>
    </w:rPr>
  </w:style>
  <w:style w:type="character" w:customStyle="1" w:styleId="Heading6Char">
    <w:name w:val="Heading 6 Char"/>
    <w:link w:val="61"/>
    <w:uiPriority w:val="9"/>
    <w:qFormat/>
    <w:rsid w:val="00DF7756"/>
    <w:rPr>
      <w:rFonts w:ascii="Arial" w:eastAsia="Arial" w:hAnsi="Arial" w:cs="Arial"/>
      <w:b/>
      <w:bCs/>
      <w:sz w:val="22"/>
      <w:szCs w:val="22"/>
    </w:rPr>
  </w:style>
  <w:style w:type="character" w:customStyle="1" w:styleId="Heading7Char">
    <w:name w:val="Heading 7 Char"/>
    <w:link w:val="71"/>
    <w:uiPriority w:val="9"/>
    <w:qFormat/>
    <w:rsid w:val="00DF7756"/>
    <w:rPr>
      <w:rFonts w:ascii="Arial" w:eastAsia="Arial" w:hAnsi="Arial" w:cs="Arial"/>
      <w:b/>
      <w:bCs/>
      <w:i/>
      <w:iCs/>
      <w:sz w:val="22"/>
      <w:szCs w:val="22"/>
    </w:rPr>
  </w:style>
  <w:style w:type="character" w:customStyle="1" w:styleId="Heading8Char">
    <w:name w:val="Heading 8 Char"/>
    <w:link w:val="81"/>
    <w:uiPriority w:val="9"/>
    <w:qFormat/>
    <w:rsid w:val="00DF7756"/>
    <w:rPr>
      <w:rFonts w:ascii="Arial" w:eastAsia="Arial" w:hAnsi="Arial" w:cs="Arial"/>
      <w:i/>
      <w:iCs/>
      <w:sz w:val="22"/>
      <w:szCs w:val="22"/>
    </w:rPr>
  </w:style>
  <w:style w:type="character" w:customStyle="1" w:styleId="Heading9Char">
    <w:name w:val="Heading 9 Char"/>
    <w:link w:val="91"/>
    <w:uiPriority w:val="9"/>
    <w:qFormat/>
    <w:rsid w:val="00DF7756"/>
    <w:rPr>
      <w:rFonts w:ascii="Arial" w:eastAsia="Arial" w:hAnsi="Arial" w:cs="Arial"/>
      <w:i/>
      <w:iCs/>
      <w:sz w:val="21"/>
      <w:szCs w:val="21"/>
    </w:rPr>
  </w:style>
  <w:style w:type="paragraph" w:styleId="afc">
    <w:name w:val="List Paragraph"/>
    <w:basedOn w:val="a"/>
    <w:uiPriority w:val="34"/>
    <w:qFormat/>
    <w:rsid w:val="00DF7756"/>
    <w:pPr>
      <w:ind w:left="720"/>
      <w:contextualSpacing/>
    </w:pPr>
  </w:style>
  <w:style w:type="paragraph" w:styleId="afd">
    <w:name w:val="No Spacing"/>
    <w:uiPriority w:val="1"/>
    <w:qFormat/>
    <w:rsid w:val="00DF7756"/>
  </w:style>
  <w:style w:type="character" w:customStyle="1" w:styleId="af6">
    <w:name w:val="标题 字符"/>
    <w:link w:val="af5"/>
    <w:uiPriority w:val="10"/>
    <w:qFormat/>
    <w:rsid w:val="00DF7756"/>
    <w:rPr>
      <w:sz w:val="48"/>
      <w:szCs w:val="48"/>
    </w:rPr>
  </w:style>
  <w:style w:type="character" w:customStyle="1" w:styleId="af0">
    <w:name w:val="副标题 字符"/>
    <w:link w:val="af"/>
    <w:uiPriority w:val="11"/>
    <w:qFormat/>
    <w:rsid w:val="00DF7756"/>
    <w:rPr>
      <w:sz w:val="24"/>
      <w:szCs w:val="24"/>
    </w:rPr>
  </w:style>
  <w:style w:type="paragraph" w:styleId="afe">
    <w:name w:val="Quote"/>
    <w:basedOn w:val="a"/>
    <w:next w:val="a"/>
    <w:link w:val="aff"/>
    <w:uiPriority w:val="29"/>
    <w:qFormat/>
    <w:rsid w:val="00DF7756"/>
    <w:pPr>
      <w:ind w:left="720" w:right="720"/>
    </w:pPr>
    <w:rPr>
      <w:i/>
    </w:rPr>
  </w:style>
  <w:style w:type="character" w:customStyle="1" w:styleId="aff">
    <w:name w:val="引用 字符"/>
    <w:link w:val="afe"/>
    <w:uiPriority w:val="29"/>
    <w:qFormat/>
    <w:rsid w:val="00DF7756"/>
    <w:rPr>
      <w:i/>
    </w:rPr>
  </w:style>
  <w:style w:type="paragraph" w:styleId="aff0">
    <w:name w:val="Intense Quote"/>
    <w:basedOn w:val="a"/>
    <w:next w:val="a"/>
    <w:link w:val="aff1"/>
    <w:uiPriority w:val="30"/>
    <w:qFormat/>
    <w:rsid w:val="00DF7756"/>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1">
    <w:name w:val="明显引用 字符"/>
    <w:link w:val="aff0"/>
    <w:uiPriority w:val="30"/>
    <w:qFormat/>
    <w:rsid w:val="00DF7756"/>
    <w:rPr>
      <w:i/>
    </w:rPr>
  </w:style>
  <w:style w:type="character" w:customStyle="1" w:styleId="HeaderChar">
    <w:name w:val="Header Char"/>
    <w:link w:val="Header1"/>
    <w:uiPriority w:val="99"/>
    <w:qFormat/>
    <w:rsid w:val="00DF7756"/>
  </w:style>
  <w:style w:type="character" w:customStyle="1" w:styleId="FooterChar">
    <w:name w:val="Footer Char"/>
    <w:uiPriority w:val="99"/>
    <w:qFormat/>
    <w:rsid w:val="00DF7756"/>
  </w:style>
  <w:style w:type="character" w:customStyle="1" w:styleId="CaptionChar">
    <w:name w:val="Caption Char"/>
    <w:link w:val="Footer1"/>
    <w:uiPriority w:val="99"/>
    <w:qFormat/>
    <w:rsid w:val="00DF7756"/>
  </w:style>
  <w:style w:type="table" w:customStyle="1" w:styleId="TableGridLight">
    <w:name w:val="Table Grid Light"/>
    <w:uiPriority w:val="59"/>
    <w:qFormat/>
    <w:rsid w:val="00DF775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uiPriority w:val="59"/>
    <w:qFormat/>
    <w:rsid w:val="00DF7756"/>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themeColor="text1" w:themeTint="00" w:fill="FFFFFF" w:themeFill="text1" w:themeFillTint="00"/>
      </w:tcPr>
    </w:tblStylePr>
    <w:tblStylePr w:type="band1Horz">
      <w:tblPr/>
      <w:tcPr>
        <w:shd w:val="clear" w:color="FFFFFF" w:themeColor="text1" w:themeTint="00" w:fill="FFFFFF" w:themeFill="text1" w:themeFillTint="00"/>
      </w:tcPr>
    </w:tblStylePr>
  </w:style>
  <w:style w:type="table" w:customStyle="1" w:styleId="210">
    <w:name w:val="无格式表格 21"/>
    <w:uiPriority w:val="59"/>
    <w:qFormat/>
    <w:rsid w:val="00DF7756"/>
    <w:tblPr>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uiPriority w:val="99"/>
    <w:qFormat/>
    <w:rsid w:val="00DF7756"/>
    <w:tblPr>
      <w:tblCellMar>
        <w:top w:w="0" w:type="dxa"/>
        <w:left w:w="0" w:type="dxa"/>
        <w:bottom w:w="0" w:type="dxa"/>
        <w:right w:w="0"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410">
    <w:name w:val="无格式表格 41"/>
    <w:uiPriority w:val="99"/>
    <w:qFormat/>
    <w:rsid w:val="00DF7756"/>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510">
    <w:name w:val="无格式表格 51"/>
    <w:uiPriority w:val="99"/>
    <w:qFormat/>
    <w:rsid w:val="00DF7756"/>
    <w:tblPr>
      <w:tblCellMar>
        <w:top w:w="0" w:type="dxa"/>
        <w:left w:w="0" w:type="dxa"/>
        <w:bottom w:w="0" w:type="dxa"/>
        <w:right w:w="0"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Pr/>
      <w:tcPr>
        <w:shd w:val="clear" w:color="FFFFFF" w:themeColor="text1" w:themeTint="00" w:fill="FFFFFF" w:themeFill="text1" w:themeFillTint="00"/>
      </w:tcPr>
    </w:tblStylePr>
  </w:style>
  <w:style w:type="table" w:customStyle="1" w:styleId="111">
    <w:name w:val="网格表 1 浅色1"/>
    <w:uiPriority w:val="99"/>
    <w:qFormat/>
    <w:rsid w:val="00DF7756"/>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qFormat/>
    <w:rsid w:val="00DF7756"/>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qFormat/>
    <w:rsid w:val="00DF7756"/>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qFormat/>
    <w:rsid w:val="00DF7756"/>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qFormat/>
    <w:rsid w:val="00DF7756"/>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qFormat/>
    <w:rsid w:val="00DF7756"/>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qFormat/>
    <w:rsid w:val="00DF7756"/>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网格表 21"/>
    <w:uiPriority w:val="99"/>
    <w:qFormat/>
    <w:rsid w:val="00DF7756"/>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qFormat/>
    <w:rsid w:val="00DF7756"/>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qFormat/>
    <w:rsid w:val="00DF7756"/>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qFormat/>
    <w:rsid w:val="00DF7756"/>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qFormat/>
    <w:rsid w:val="00DF7756"/>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qFormat/>
    <w:rsid w:val="00DF7756"/>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qFormat/>
    <w:rsid w:val="00DF7756"/>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1">
    <w:name w:val="网格表 31"/>
    <w:uiPriority w:val="99"/>
    <w:qFormat/>
    <w:rsid w:val="00DF7756"/>
    <w:tblPr>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qFormat/>
    <w:rsid w:val="00DF7756"/>
    <w:tblPr>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qFormat/>
    <w:rsid w:val="00DF7756"/>
    <w:tblPr>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qFormat/>
    <w:rsid w:val="00DF7756"/>
    <w:tblPr>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qFormat/>
    <w:rsid w:val="00DF7756"/>
    <w:tblPr>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qFormat/>
    <w:rsid w:val="00DF7756"/>
    <w:tblPr>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qFormat/>
    <w:rsid w:val="00DF7756"/>
    <w:tblPr>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1">
    <w:name w:val="网格表 41"/>
    <w:uiPriority w:val="59"/>
    <w:qFormat/>
    <w:rsid w:val="00DF7756"/>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qFormat/>
    <w:rsid w:val="00DF7756"/>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qFormat/>
    <w:rsid w:val="00DF7756"/>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qFormat/>
    <w:rsid w:val="00DF7756"/>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qFormat/>
    <w:rsid w:val="00DF7756"/>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qFormat/>
    <w:rsid w:val="00DF7756"/>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qFormat/>
    <w:rsid w:val="00DF7756"/>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uiPriority w:val="99"/>
    <w:qFormat/>
    <w:rsid w:val="00DF775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qFormat/>
    <w:rsid w:val="00DF775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qFormat/>
    <w:rsid w:val="00DF775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qFormat/>
    <w:rsid w:val="00DF775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qFormat/>
    <w:rsid w:val="00DF775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qFormat/>
    <w:rsid w:val="00DF775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qFormat/>
    <w:rsid w:val="00DF7756"/>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uiPriority w:val="99"/>
    <w:qFormat/>
    <w:rsid w:val="00DF7756"/>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uiPriority w:val="99"/>
    <w:qFormat/>
    <w:rsid w:val="00DF7756"/>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uiPriority w:val="99"/>
    <w:qFormat/>
    <w:rsid w:val="00DF7756"/>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uiPriority w:val="99"/>
    <w:qFormat/>
    <w:rsid w:val="00DF7756"/>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uiPriority w:val="99"/>
    <w:qFormat/>
    <w:rsid w:val="00DF7756"/>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uiPriority w:val="99"/>
    <w:qFormat/>
    <w:rsid w:val="00DF7756"/>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uiPriority w:val="99"/>
    <w:qFormat/>
    <w:rsid w:val="00DF7756"/>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uiPriority w:val="99"/>
    <w:qFormat/>
    <w:rsid w:val="00DF7756"/>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FFFFF" w:themeColor="text1" w:themeTint="00" w:fill="FFFFFF" w:themeFill="text1" w:themeFillTint="00"/>
      </w:tcPr>
    </w:tblStylePr>
    <w:tblStylePr w:type="band1Horz">
      <w:rPr>
        <w:rFonts w:ascii="Arial" w:hAnsi="Arial"/>
        <w:color w:val="7F7F7F" w:themeColor="text1" w:themeTint="80"/>
        <w:sz w:val="22"/>
      </w:rPr>
      <w:tblPr/>
      <w:tcPr>
        <w:shd w:val="clear" w:color="FFFFFF" w:themeColor="text1" w:themeTint="00" w:fill="FFFFFF" w:themeFill="text1" w:themeFillTint="00"/>
      </w:tcPr>
    </w:tblStylePr>
    <w:tblStylePr w:type="band2Horz">
      <w:rPr>
        <w:rFonts w:ascii="Arial" w:hAnsi="Arial"/>
        <w:color w:val="7F7F7F" w:themeColor="text1" w:themeTint="80"/>
        <w:sz w:val="22"/>
      </w:rPr>
    </w:tblStylePr>
  </w:style>
  <w:style w:type="table" w:customStyle="1" w:styleId="GridTable7Colorful-Accent1">
    <w:name w:val="Grid Table 7 Colorful - Accent 1"/>
    <w:uiPriority w:val="99"/>
    <w:qFormat/>
    <w:rsid w:val="00DF7756"/>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uiPriority w:val="99"/>
    <w:qFormat/>
    <w:rsid w:val="00DF7756"/>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uiPriority w:val="99"/>
    <w:qFormat/>
    <w:rsid w:val="00DF7756"/>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uiPriority w:val="99"/>
    <w:qFormat/>
    <w:rsid w:val="00DF7756"/>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uiPriority w:val="99"/>
    <w:qFormat/>
    <w:rsid w:val="00DF7756"/>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uiPriority w:val="99"/>
    <w:qFormat/>
    <w:rsid w:val="00DF7756"/>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uiPriority w:val="99"/>
    <w:qFormat/>
    <w:rsid w:val="00DF7756"/>
    <w:tblPr>
      <w:tblCellMar>
        <w:top w:w="0" w:type="dxa"/>
        <w:left w:w="0" w:type="dxa"/>
        <w:bottom w:w="0" w:type="dxa"/>
        <w:right w:w="0"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qFormat/>
    <w:rsid w:val="00DF7756"/>
    <w:tblPr>
      <w:tblCellMar>
        <w:top w:w="0" w:type="dxa"/>
        <w:left w:w="0" w:type="dxa"/>
        <w:bottom w:w="0" w:type="dxa"/>
        <w:right w:w="0"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qFormat/>
    <w:rsid w:val="00DF7756"/>
    <w:tblPr>
      <w:tblCellMar>
        <w:top w:w="0" w:type="dxa"/>
        <w:left w:w="0" w:type="dxa"/>
        <w:bottom w:w="0" w:type="dxa"/>
        <w:right w:w="0"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qFormat/>
    <w:rsid w:val="00DF7756"/>
    <w:tblPr>
      <w:tblCellMar>
        <w:top w:w="0" w:type="dxa"/>
        <w:left w:w="0" w:type="dxa"/>
        <w:bottom w:w="0" w:type="dxa"/>
        <w:right w:w="0"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qFormat/>
    <w:rsid w:val="00DF7756"/>
    <w:tblPr>
      <w:tblCellMar>
        <w:top w:w="0" w:type="dxa"/>
        <w:left w:w="0" w:type="dxa"/>
        <w:bottom w:w="0" w:type="dxa"/>
        <w:right w:w="0"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qFormat/>
    <w:rsid w:val="00DF7756"/>
    <w:tblPr>
      <w:tblCellMar>
        <w:top w:w="0" w:type="dxa"/>
        <w:left w:w="0" w:type="dxa"/>
        <w:bottom w:w="0" w:type="dxa"/>
        <w:right w:w="0"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qFormat/>
    <w:rsid w:val="00DF7756"/>
    <w:tblPr>
      <w:tblCellMar>
        <w:top w:w="0" w:type="dxa"/>
        <w:left w:w="0" w:type="dxa"/>
        <w:bottom w:w="0" w:type="dxa"/>
        <w:right w:w="0"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2">
    <w:name w:val="清单表 21"/>
    <w:uiPriority w:val="99"/>
    <w:qFormat/>
    <w:rsid w:val="00DF7756"/>
    <w:tblPr>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qFormat/>
    <w:rsid w:val="00DF7756"/>
    <w:tblPr>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qFormat/>
    <w:rsid w:val="00DF7756"/>
    <w:tblPr>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qFormat/>
    <w:rsid w:val="00DF7756"/>
    <w:tblPr>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qFormat/>
    <w:rsid w:val="00DF7756"/>
    <w:tblPr>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qFormat/>
    <w:rsid w:val="00DF7756"/>
    <w:tblPr>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qFormat/>
    <w:rsid w:val="00DF7756"/>
    <w:tblPr>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2">
    <w:name w:val="清单表 31"/>
    <w:uiPriority w:val="99"/>
    <w:qFormat/>
    <w:rsid w:val="00DF7756"/>
    <w:tblPr>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qFormat/>
    <w:rsid w:val="00DF7756"/>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qFormat/>
    <w:rsid w:val="00DF7756"/>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qFormat/>
    <w:rsid w:val="00DF7756"/>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qFormat/>
    <w:rsid w:val="00DF7756"/>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qFormat/>
    <w:rsid w:val="00DF7756"/>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qFormat/>
    <w:rsid w:val="00DF7756"/>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清单表 41"/>
    <w:uiPriority w:val="99"/>
    <w:qFormat/>
    <w:rsid w:val="00DF7756"/>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qFormat/>
    <w:rsid w:val="00DF7756"/>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qFormat/>
    <w:rsid w:val="00DF7756"/>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qFormat/>
    <w:rsid w:val="00DF7756"/>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qFormat/>
    <w:rsid w:val="00DF7756"/>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qFormat/>
    <w:rsid w:val="00DF7756"/>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qFormat/>
    <w:rsid w:val="00DF7756"/>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uiPriority w:val="99"/>
    <w:qFormat/>
    <w:rsid w:val="00DF7756"/>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qFormat/>
    <w:rsid w:val="00DF7756"/>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qFormat/>
    <w:rsid w:val="00DF7756"/>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qFormat/>
    <w:rsid w:val="00DF7756"/>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qFormat/>
    <w:rsid w:val="00DF7756"/>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qFormat/>
    <w:rsid w:val="00DF7756"/>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qFormat/>
    <w:rsid w:val="00DF7756"/>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uiPriority w:val="99"/>
    <w:qFormat/>
    <w:rsid w:val="00DF7756"/>
    <w:tblPr>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qFormat/>
    <w:rsid w:val="00DF7756"/>
    <w:tblPr>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uiPriority w:val="99"/>
    <w:qFormat/>
    <w:rsid w:val="00DF7756"/>
    <w:tblPr>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uiPriority w:val="99"/>
    <w:qFormat/>
    <w:rsid w:val="00DF7756"/>
    <w:tblPr>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uiPriority w:val="99"/>
    <w:qFormat/>
    <w:rsid w:val="00DF7756"/>
    <w:tblPr>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uiPriority w:val="99"/>
    <w:qFormat/>
    <w:rsid w:val="00DF7756"/>
    <w:tblPr>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uiPriority w:val="99"/>
    <w:qFormat/>
    <w:rsid w:val="00DF7756"/>
    <w:tblPr>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uiPriority w:val="99"/>
    <w:qFormat/>
    <w:rsid w:val="00DF7756"/>
    <w:tblPr>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uiPriority w:val="99"/>
    <w:qFormat/>
    <w:rsid w:val="00DF7756"/>
    <w:tblPr>
      <w:tblBorders>
        <w:right w:val="single" w:sz="4" w:space="0" w:color="4F81BD" w:themeColor="accent1"/>
      </w:tblBorders>
      <w:tblCellMar>
        <w:top w:w="0" w:type="dxa"/>
        <w:left w:w="0" w:type="dxa"/>
        <w:bottom w:w="0" w:type="dxa"/>
        <w:right w:w="0"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uiPriority w:val="99"/>
    <w:qFormat/>
    <w:rsid w:val="00DF7756"/>
    <w:tblPr>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uiPriority w:val="99"/>
    <w:qFormat/>
    <w:rsid w:val="00DF7756"/>
    <w:tblPr>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uiPriority w:val="99"/>
    <w:qFormat/>
    <w:rsid w:val="00DF7756"/>
    <w:tblPr>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uiPriority w:val="99"/>
    <w:qFormat/>
    <w:rsid w:val="00DF7756"/>
    <w:tblPr>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uiPriority w:val="99"/>
    <w:qFormat/>
    <w:rsid w:val="00DF7756"/>
    <w:tblPr>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uiPriority w:val="99"/>
    <w:qFormat/>
    <w:rsid w:val="00DF7756"/>
    <w:rPr>
      <w:color w:val="404040"/>
    </w:rPr>
    <w:tblPr>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Lined-Accent1">
    <w:name w:val="Lined - Accent 1"/>
    <w:uiPriority w:val="99"/>
    <w:qFormat/>
    <w:rsid w:val="00DF7756"/>
    <w:rPr>
      <w:color w:val="404040"/>
    </w:rPr>
    <w:tblPr>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qFormat/>
    <w:rsid w:val="00DF7756"/>
    <w:rPr>
      <w:color w:val="404040"/>
    </w:rPr>
    <w:tblPr>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qFormat/>
    <w:rsid w:val="00DF7756"/>
    <w:rPr>
      <w:color w:val="404040"/>
    </w:rPr>
    <w:tblPr>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qFormat/>
    <w:rsid w:val="00DF7756"/>
    <w:rPr>
      <w:color w:val="404040"/>
    </w:rPr>
    <w:tblPr>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qFormat/>
    <w:rsid w:val="00DF7756"/>
    <w:rPr>
      <w:color w:val="404040"/>
    </w:rPr>
    <w:tblPr>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qFormat/>
    <w:rsid w:val="00DF7756"/>
    <w:rPr>
      <w:color w:val="404040"/>
    </w:rPr>
    <w:tblPr>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qFormat/>
    <w:rsid w:val="00DF7756"/>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themeColor="text1" w:themeTint="00" w:fill="FFFFFF" w:themeFill="text1" w:themeFillTint="00"/>
      </w:tcPr>
    </w:tblStylePr>
    <w:tblStylePr w:type="band1Horz">
      <w:rPr>
        <w:rFonts w:ascii="Arial" w:hAnsi="Arial"/>
        <w:color w:val="404040"/>
        <w:sz w:val="22"/>
      </w:rPr>
    </w:tblStylePr>
    <w:tblStylePr w:type="band2Horz">
      <w:rPr>
        <w:rFonts w:ascii="Arial" w:hAnsi="Arial"/>
        <w:color w:val="404040"/>
        <w:sz w:val="22"/>
      </w:rPr>
      <w:tblPr/>
      <w:tcPr>
        <w:shd w:val="clear" w:color="FFFFFF" w:themeColor="text1" w:themeTint="00" w:fill="FFFFFF" w:themeFill="text1" w:themeFillTint="00"/>
      </w:tcPr>
    </w:tblStylePr>
  </w:style>
  <w:style w:type="table" w:customStyle="1" w:styleId="BorderedLined-Accent1">
    <w:name w:val="Bordered &amp; Lined - Accent 1"/>
    <w:uiPriority w:val="99"/>
    <w:qFormat/>
    <w:rsid w:val="00DF7756"/>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qFormat/>
    <w:rsid w:val="00DF7756"/>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qFormat/>
    <w:rsid w:val="00DF7756"/>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qFormat/>
    <w:rsid w:val="00DF7756"/>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qFormat/>
    <w:rsid w:val="00DF7756"/>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qFormat/>
    <w:rsid w:val="00DF7756"/>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qFormat/>
    <w:rsid w:val="00DF7756"/>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qFormat/>
    <w:rsid w:val="00DF7756"/>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qFormat/>
    <w:rsid w:val="00DF7756"/>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qFormat/>
    <w:rsid w:val="00DF7756"/>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qFormat/>
    <w:rsid w:val="00DF7756"/>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qFormat/>
    <w:rsid w:val="00DF7756"/>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qFormat/>
    <w:rsid w:val="00DF7756"/>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af2">
    <w:name w:val="脚注文本 字符"/>
    <w:link w:val="af1"/>
    <w:uiPriority w:val="99"/>
    <w:qFormat/>
    <w:rsid w:val="00DF7756"/>
    <w:rPr>
      <w:sz w:val="18"/>
    </w:rPr>
  </w:style>
  <w:style w:type="character" w:customStyle="1" w:styleId="aa">
    <w:name w:val="尾注文本 字符"/>
    <w:link w:val="a9"/>
    <w:uiPriority w:val="99"/>
    <w:qFormat/>
    <w:rsid w:val="00DF7756"/>
    <w:rPr>
      <w:sz w:val="20"/>
    </w:rPr>
  </w:style>
  <w:style w:type="paragraph" w:customStyle="1" w:styleId="TOC11">
    <w:name w:val="TOC 标题11"/>
    <w:uiPriority w:val="39"/>
    <w:unhideWhenUsed/>
    <w:qFormat/>
    <w:rsid w:val="00DF7756"/>
  </w:style>
  <w:style w:type="paragraph" w:customStyle="1" w:styleId="213">
    <w:name w:val="标题 21"/>
    <w:basedOn w:val="a"/>
    <w:next w:val="a"/>
    <w:unhideWhenUsed/>
    <w:qFormat/>
    <w:rsid w:val="00DF7756"/>
    <w:pPr>
      <w:spacing w:before="100" w:beforeAutospacing="1" w:after="100" w:afterAutospacing="1"/>
      <w:jc w:val="left"/>
      <w:outlineLvl w:val="1"/>
    </w:pPr>
    <w:rPr>
      <w:rFonts w:ascii="宋体" w:hAnsi="宋体" w:hint="eastAsia"/>
      <w:b/>
      <w:bCs/>
      <w:sz w:val="36"/>
      <w:szCs w:val="36"/>
    </w:rPr>
  </w:style>
  <w:style w:type="paragraph" w:customStyle="1" w:styleId="313">
    <w:name w:val="标题 31"/>
    <w:basedOn w:val="a"/>
    <w:next w:val="a"/>
    <w:qFormat/>
    <w:rsid w:val="00DF7756"/>
    <w:pPr>
      <w:keepNext/>
      <w:keepLines/>
      <w:spacing w:before="260" w:after="260" w:line="415" w:lineRule="auto"/>
      <w:outlineLvl w:val="2"/>
    </w:pPr>
    <w:rPr>
      <w:b/>
      <w:bCs/>
      <w:sz w:val="32"/>
      <w:szCs w:val="32"/>
    </w:rPr>
  </w:style>
  <w:style w:type="character" w:customStyle="1" w:styleId="10">
    <w:name w:val="默认段落字体1"/>
    <w:uiPriority w:val="1"/>
    <w:unhideWhenUsed/>
    <w:qFormat/>
    <w:rsid w:val="00DF7756"/>
  </w:style>
  <w:style w:type="table" w:customStyle="1" w:styleId="12">
    <w:name w:val="普通表格1"/>
    <w:uiPriority w:val="99"/>
    <w:unhideWhenUsed/>
    <w:qFormat/>
    <w:rsid w:val="00DF7756"/>
    <w:tblPr>
      <w:tblCellMar>
        <w:top w:w="0" w:type="dxa"/>
        <w:left w:w="0" w:type="dxa"/>
        <w:bottom w:w="0" w:type="dxa"/>
        <w:right w:w="0" w:type="dxa"/>
      </w:tblCellMar>
    </w:tblPr>
  </w:style>
  <w:style w:type="paragraph" w:customStyle="1" w:styleId="13">
    <w:name w:val="批注文字1"/>
    <w:basedOn w:val="a"/>
    <w:qFormat/>
    <w:rsid w:val="00DF7756"/>
    <w:pPr>
      <w:jc w:val="left"/>
    </w:pPr>
  </w:style>
  <w:style w:type="paragraph" w:customStyle="1" w:styleId="113">
    <w:name w:val="正文文本缩进11"/>
    <w:basedOn w:val="a"/>
    <w:qFormat/>
    <w:rsid w:val="00DF7756"/>
    <w:pPr>
      <w:ind w:firstLine="645"/>
    </w:pPr>
    <w:rPr>
      <w:rFonts w:ascii="楷体_GB2312" w:eastAsia="楷体_GB2312"/>
      <w:sz w:val="32"/>
      <w:szCs w:val="32"/>
    </w:rPr>
  </w:style>
  <w:style w:type="paragraph" w:customStyle="1" w:styleId="114">
    <w:name w:val="文本块11"/>
    <w:basedOn w:val="a"/>
    <w:uiPriority w:val="99"/>
    <w:unhideWhenUsed/>
    <w:qFormat/>
    <w:rsid w:val="00DF7756"/>
    <w:pPr>
      <w:spacing w:after="120"/>
      <w:ind w:left="1440" w:right="1440"/>
    </w:pPr>
  </w:style>
  <w:style w:type="paragraph" w:customStyle="1" w:styleId="413">
    <w:name w:val="索引 41"/>
    <w:basedOn w:val="a"/>
    <w:next w:val="a"/>
    <w:uiPriority w:val="99"/>
    <w:semiHidden/>
    <w:qFormat/>
    <w:rsid w:val="00DF7756"/>
    <w:pPr>
      <w:ind w:left="1260"/>
    </w:pPr>
  </w:style>
  <w:style w:type="paragraph" w:customStyle="1" w:styleId="14">
    <w:name w:val="页脚1"/>
    <w:basedOn w:val="a"/>
    <w:link w:val="Char"/>
    <w:qFormat/>
    <w:rsid w:val="00DF7756"/>
    <w:pPr>
      <w:tabs>
        <w:tab w:val="center" w:pos="4153"/>
        <w:tab w:val="right" w:pos="8306"/>
      </w:tabs>
      <w:jc w:val="left"/>
    </w:pPr>
    <w:rPr>
      <w:sz w:val="18"/>
      <w:szCs w:val="18"/>
    </w:rPr>
  </w:style>
  <w:style w:type="character" w:customStyle="1" w:styleId="Char">
    <w:name w:val="页脚 Char"/>
    <w:basedOn w:val="10"/>
    <w:link w:val="14"/>
    <w:qFormat/>
    <w:rsid w:val="00DF7756"/>
    <w:rPr>
      <w:sz w:val="18"/>
      <w:szCs w:val="18"/>
    </w:rPr>
  </w:style>
  <w:style w:type="paragraph" w:customStyle="1" w:styleId="15">
    <w:name w:val="页眉1"/>
    <w:basedOn w:val="a"/>
    <w:link w:val="Char0"/>
    <w:qFormat/>
    <w:rsid w:val="00DF7756"/>
    <w:pPr>
      <w:pBdr>
        <w:bottom w:val="single" w:sz="6" w:space="1" w:color="000000"/>
      </w:pBdr>
      <w:tabs>
        <w:tab w:val="center" w:pos="4153"/>
        <w:tab w:val="right" w:pos="8306"/>
      </w:tabs>
      <w:jc w:val="center"/>
    </w:pPr>
    <w:rPr>
      <w:sz w:val="18"/>
      <w:szCs w:val="18"/>
    </w:rPr>
  </w:style>
  <w:style w:type="character" w:customStyle="1" w:styleId="Char0">
    <w:name w:val="页眉 Char"/>
    <w:basedOn w:val="10"/>
    <w:link w:val="15"/>
    <w:qFormat/>
    <w:rsid w:val="00DF7756"/>
    <w:rPr>
      <w:sz w:val="18"/>
      <w:szCs w:val="18"/>
    </w:rPr>
  </w:style>
  <w:style w:type="paragraph" w:customStyle="1" w:styleId="314">
    <w:name w:val="正文文本缩进 31"/>
    <w:basedOn w:val="a"/>
    <w:qFormat/>
    <w:rsid w:val="00DF7756"/>
    <w:pPr>
      <w:ind w:left="645" w:firstLine="645"/>
    </w:pPr>
    <w:rPr>
      <w:rFonts w:ascii="Arial" w:eastAsia="仿宋_GB2312" w:hAnsi="Arial" w:cs="Arial"/>
      <w:color w:val="FFFF00"/>
      <w:sz w:val="32"/>
      <w:szCs w:val="32"/>
    </w:rPr>
  </w:style>
  <w:style w:type="paragraph" w:customStyle="1" w:styleId="115">
    <w:name w:val="普通(网站)11"/>
    <w:basedOn w:val="a"/>
    <w:qFormat/>
    <w:rsid w:val="00DF7756"/>
    <w:pPr>
      <w:spacing w:beforeAutospacing="1" w:afterAutospacing="1"/>
      <w:jc w:val="left"/>
    </w:pPr>
    <w:rPr>
      <w:sz w:val="24"/>
    </w:rPr>
  </w:style>
  <w:style w:type="paragraph" w:customStyle="1" w:styleId="16">
    <w:name w:val="正文首行缩进1"/>
    <w:basedOn w:val="a"/>
    <w:next w:val="a"/>
    <w:uiPriority w:val="99"/>
    <w:unhideWhenUsed/>
    <w:qFormat/>
    <w:rsid w:val="00DF7756"/>
    <w:pPr>
      <w:ind w:firstLine="420"/>
    </w:pPr>
    <w:rPr>
      <w:rFonts w:ascii="Times New Roman" w:hAnsi="Times New Roman"/>
    </w:rPr>
  </w:style>
  <w:style w:type="table" w:customStyle="1" w:styleId="17">
    <w:name w:val="网格型1"/>
    <w:basedOn w:val="12"/>
    <w:uiPriority w:val="59"/>
    <w:qFormat/>
    <w:rsid w:val="00DF7756"/>
    <w:tblPr/>
  </w:style>
  <w:style w:type="paragraph" w:customStyle="1" w:styleId="116">
    <w:name w:val="正文首行缩进11"/>
    <w:basedOn w:val="a"/>
    <w:next w:val="a"/>
    <w:uiPriority w:val="99"/>
    <w:unhideWhenUsed/>
    <w:qFormat/>
    <w:rsid w:val="00DF7756"/>
    <w:pPr>
      <w:ind w:firstLine="420"/>
    </w:pPr>
    <w:rPr>
      <w:rFonts w:ascii="Times New Roman" w:hAnsi="Times New Roman"/>
    </w:rPr>
  </w:style>
  <w:style w:type="paragraph" w:customStyle="1" w:styleId="4">
    <w:name w:val="4"/>
    <w:basedOn w:val="a"/>
    <w:next w:val="314"/>
    <w:qFormat/>
    <w:rsid w:val="00DF7756"/>
    <w:pPr>
      <w:spacing w:line="360" w:lineRule="auto"/>
      <w:ind w:firstLine="420"/>
    </w:pPr>
    <w:rPr>
      <w:color w:val="FF0000"/>
      <w:sz w:val="24"/>
    </w:rPr>
  </w:style>
  <w:style w:type="paragraph" w:customStyle="1" w:styleId="18">
    <w:name w:val="纯文本1"/>
    <w:basedOn w:val="a"/>
    <w:qFormat/>
    <w:rsid w:val="00DF7756"/>
    <w:rPr>
      <w:rFonts w:ascii="宋体" w:eastAsia="楷体_GB2312" w:hAnsi="Courier New"/>
      <w:sz w:val="28"/>
      <w:szCs w:val="20"/>
    </w:rPr>
  </w:style>
  <w:style w:type="paragraph" w:customStyle="1" w:styleId="aff2">
    <w:name w:val="普通正文"/>
    <w:basedOn w:val="a"/>
    <w:qFormat/>
    <w:rsid w:val="00DF7756"/>
    <w:pPr>
      <w:spacing w:before="120" w:after="120" w:line="360" w:lineRule="auto"/>
      <w:ind w:firstLine="480"/>
      <w:jc w:val="left"/>
    </w:pPr>
    <w:rPr>
      <w:rFonts w:ascii="Arial" w:eastAsia="等线" w:hAnsi="Arial" w:cs="Arial"/>
      <w:sz w:val="24"/>
    </w:rPr>
  </w:style>
  <w:style w:type="paragraph" w:customStyle="1" w:styleId="19">
    <w:name w:val="普通(网站)1"/>
    <w:basedOn w:val="a"/>
    <w:qFormat/>
    <w:rsid w:val="00DF7756"/>
    <w:pPr>
      <w:spacing w:beforeAutospacing="1" w:afterAutospacing="1"/>
      <w:jc w:val="left"/>
    </w:pPr>
    <w:rPr>
      <w:sz w:val="24"/>
    </w:rPr>
  </w:style>
  <w:style w:type="paragraph" w:customStyle="1" w:styleId="1a">
    <w:name w:val="正文1"/>
    <w:basedOn w:val="1110"/>
    <w:next w:val="117"/>
    <w:qFormat/>
    <w:rsid w:val="00DF7756"/>
  </w:style>
  <w:style w:type="paragraph" w:customStyle="1" w:styleId="1110">
    <w:name w:val="正文111"/>
    <w:next w:val="1b"/>
    <w:qFormat/>
    <w:rsid w:val="00DF7756"/>
    <w:pPr>
      <w:widowControl w:val="0"/>
      <w:jc w:val="both"/>
    </w:pPr>
    <w:rPr>
      <w:sz w:val="21"/>
      <w:szCs w:val="24"/>
    </w:rPr>
  </w:style>
  <w:style w:type="paragraph" w:customStyle="1" w:styleId="1b">
    <w:name w:val="正文文本缩进1"/>
    <w:basedOn w:val="1a"/>
    <w:next w:val="1c"/>
    <w:qFormat/>
    <w:rsid w:val="00DF7756"/>
    <w:pPr>
      <w:spacing w:after="120"/>
      <w:ind w:left="420"/>
    </w:pPr>
    <w:rPr>
      <w:rFonts w:ascii="Calibri" w:hAnsi="Calibri"/>
    </w:rPr>
  </w:style>
  <w:style w:type="paragraph" w:customStyle="1" w:styleId="1c">
    <w:name w:val="寄信人地址1"/>
    <w:basedOn w:val="118"/>
    <w:qFormat/>
    <w:rsid w:val="00DF7756"/>
    <w:rPr>
      <w:rFonts w:ascii="Arial" w:hAnsi="Arial"/>
    </w:rPr>
  </w:style>
  <w:style w:type="paragraph" w:customStyle="1" w:styleId="118">
    <w:name w:val="正文11"/>
    <w:next w:val="1d"/>
    <w:qFormat/>
    <w:rsid w:val="00DF7756"/>
    <w:pPr>
      <w:widowControl w:val="0"/>
      <w:jc w:val="both"/>
    </w:pPr>
    <w:rPr>
      <w:sz w:val="21"/>
      <w:szCs w:val="24"/>
    </w:rPr>
  </w:style>
  <w:style w:type="paragraph" w:customStyle="1" w:styleId="1d">
    <w:name w:val="文本块1"/>
    <w:basedOn w:val="1a"/>
    <w:next w:val="414"/>
    <w:uiPriority w:val="99"/>
    <w:qFormat/>
    <w:rsid w:val="00DF7756"/>
    <w:pPr>
      <w:ind w:left="420" w:right="33"/>
      <w:jc w:val="left"/>
    </w:pPr>
    <w:rPr>
      <w:sz w:val="24"/>
      <w:szCs w:val="20"/>
    </w:rPr>
  </w:style>
  <w:style w:type="paragraph" w:customStyle="1" w:styleId="414">
    <w:name w:val="标题 41"/>
    <w:basedOn w:val="120"/>
    <w:next w:val="118"/>
    <w:qFormat/>
    <w:rsid w:val="00DF7756"/>
    <w:pPr>
      <w:keepNext/>
      <w:keepLines/>
      <w:spacing w:before="280" w:after="290" w:line="376" w:lineRule="auto"/>
      <w:outlineLvl w:val="3"/>
    </w:pPr>
    <w:rPr>
      <w:rFonts w:ascii="Cambria" w:hAnsi="Cambria"/>
      <w:b/>
      <w:bCs/>
      <w:sz w:val="28"/>
      <w:szCs w:val="28"/>
    </w:rPr>
  </w:style>
  <w:style w:type="paragraph" w:customStyle="1" w:styleId="120">
    <w:name w:val="正文12"/>
    <w:next w:val="1111"/>
    <w:qFormat/>
    <w:rsid w:val="00DF7756"/>
    <w:pPr>
      <w:widowControl w:val="0"/>
      <w:spacing w:line="360" w:lineRule="auto"/>
      <w:ind w:firstLine="723"/>
      <w:jc w:val="both"/>
    </w:pPr>
    <w:rPr>
      <w:sz w:val="24"/>
      <w:szCs w:val="24"/>
    </w:rPr>
  </w:style>
  <w:style w:type="paragraph" w:customStyle="1" w:styleId="1111">
    <w:name w:val="正文文本111"/>
    <w:basedOn w:val="120"/>
    <w:next w:val="120"/>
    <w:qFormat/>
    <w:rsid w:val="00DF7756"/>
  </w:style>
  <w:style w:type="paragraph" w:customStyle="1" w:styleId="117">
    <w:name w:val="目录 11"/>
    <w:basedOn w:val="1a"/>
    <w:next w:val="120"/>
    <w:qFormat/>
    <w:rsid w:val="00DF7756"/>
  </w:style>
  <w:style w:type="paragraph" w:customStyle="1" w:styleId="aff3">
    <w:name w:val="首行缩进"/>
    <w:qFormat/>
    <w:rsid w:val="00DF7756"/>
    <w:pPr>
      <w:widowControl w:val="0"/>
      <w:ind w:firstLine="480"/>
      <w:jc w:val="both"/>
    </w:pPr>
    <w:rPr>
      <w:sz w:val="21"/>
      <w:lang w:val="zh-CN"/>
    </w:rPr>
  </w:style>
  <w:style w:type="paragraph" w:customStyle="1" w:styleId="aff4">
    <w:name w:val="一级条标题"/>
    <w:basedOn w:val="aff5"/>
    <w:next w:val="aff6"/>
    <w:qFormat/>
    <w:rsid w:val="00DF7756"/>
    <w:pPr>
      <w:spacing w:line="240" w:lineRule="auto"/>
      <w:ind w:left="420"/>
      <w:outlineLvl w:val="2"/>
    </w:pPr>
  </w:style>
  <w:style w:type="paragraph" w:customStyle="1" w:styleId="aff5">
    <w:name w:val="章标题"/>
    <w:next w:val="a"/>
    <w:qFormat/>
    <w:rsid w:val="00DF7756"/>
    <w:pPr>
      <w:spacing w:line="360" w:lineRule="auto"/>
      <w:jc w:val="both"/>
      <w:outlineLvl w:val="1"/>
    </w:pPr>
    <w:rPr>
      <w:rFonts w:ascii="黑体" w:eastAsia="黑体" w:hAnsi="Calibri" w:cs="黑体"/>
      <w:sz w:val="21"/>
      <w:szCs w:val="21"/>
    </w:rPr>
  </w:style>
  <w:style w:type="paragraph" w:customStyle="1" w:styleId="aff6">
    <w:name w:val="段"/>
    <w:next w:val="a"/>
    <w:qFormat/>
    <w:rsid w:val="00DF7756"/>
    <w:pPr>
      <w:ind w:firstLine="200"/>
      <w:jc w:val="both"/>
    </w:pPr>
    <w:rPr>
      <w:rFonts w:ascii="宋体" w:eastAsia="Times New Roman" w:hAnsi="Calibri"/>
      <w:sz w:val="21"/>
      <w:szCs w:val="22"/>
    </w:rPr>
  </w:style>
  <w:style w:type="paragraph" w:customStyle="1" w:styleId="214">
    <w:name w:val="正文首行缩进 21"/>
    <w:basedOn w:val="1b"/>
    <w:qFormat/>
    <w:rsid w:val="00DF7756"/>
    <w:pPr>
      <w:ind w:firstLine="420"/>
    </w:pPr>
  </w:style>
  <w:style w:type="character" w:customStyle="1" w:styleId="a5">
    <w:name w:val="正文文本 字符"/>
    <w:basedOn w:val="a0"/>
    <w:link w:val="a4"/>
    <w:semiHidden/>
    <w:qFormat/>
    <w:rsid w:val="00DF7756"/>
    <w:rPr>
      <w:rFonts w:ascii="楷体_GB2312" w:eastAsia="楷体_GB2312" w:hAnsi="Arial"/>
      <w:sz w:val="28"/>
      <w:szCs w:val="28"/>
    </w:rPr>
  </w:style>
  <w:style w:type="character" w:customStyle="1" w:styleId="Char10">
    <w:name w:val="页眉 Char1"/>
    <w:basedOn w:val="a0"/>
    <w:link w:val="Header2"/>
    <w:uiPriority w:val="99"/>
    <w:semiHidden/>
    <w:qFormat/>
    <w:rsid w:val="00DF7756"/>
    <w:rPr>
      <w:rFonts w:ascii="Calibri" w:hAnsi="Calibri"/>
      <w:sz w:val="18"/>
      <w:szCs w:val="18"/>
    </w:rPr>
  </w:style>
  <w:style w:type="character" w:customStyle="1" w:styleId="Char1">
    <w:name w:val="页脚 Char1"/>
    <w:basedOn w:val="a0"/>
    <w:link w:val="Footer2"/>
    <w:uiPriority w:val="99"/>
    <w:semiHidden/>
    <w:qFormat/>
    <w:rsid w:val="00DF7756"/>
    <w:rPr>
      <w:rFonts w:ascii="Calibri" w:hAnsi="Calibri"/>
      <w:sz w:val="18"/>
      <w:szCs w:val="18"/>
    </w:rPr>
  </w:style>
  <w:style w:type="character" w:customStyle="1" w:styleId="Char2">
    <w:name w:val="页眉 Char2"/>
    <w:basedOn w:val="a0"/>
    <w:uiPriority w:val="99"/>
    <w:semiHidden/>
    <w:qFormat/>
    <w:rsid w:val="00DF7756"/>
    <w:rPr>
      <w:rFonts w:ascii="Calibri" w:hAnsi="Calibri"/>
      <w:sz w:val="18"/>
      <w:szCs w:val="18"/>
    </w:rPr>
  </w:style>
  <w:style w:type="character" w:customStyle="1" w:styleId="Char20">
    <w:name w:val="页脚 Char2"/>
    <w:basedOn w:val="a0"/>
    <w:uiPriority w:val="99"/>
    <w:semiHidden/>
    <w:qFormat/>
    <w:rsid w:val="00DF7756"/>
    <w:rPr>
      <w:rFonts w:ascii="Calibri" w:hAnsi="Calibri"/>
      <w:sz w:val="18"/>
      <w:szCs w:val="18"/>
    </w:rPr>
  </w:style>
  <w:style w:type="character" w:customStyle="1" w:styleId="ae">
    <w:name w:val="页眉 字符"/>
    <w:basedOn w:val="a0"/>
    <w:link w:val="ad"/>
    <w:uiPriority w:val="99"/>
    <w:rsid w:val="00DF7756"/>
    <w:rPr>
      <w:rFonts w:ascii="Calibri" w:hAnsi="Calibri"/>
      <w:sz w:val="18"/>
      <w:szCs w:val="18"/>
    </w:rPr>
  </w:style>
  <w:style w:type="character" w:customStyle="1" w:styleId="ac">
    <w:name w:val="页脚 字符"/>
    <w:basedOn w:val="a0"/>
    <w:link w:val="ab"/>
    <w:uiPriority w:val="99"/>
    <w:rsid w:val="00DF7756"/>
    <w:rPr>
      <w:rFonts w:ascii="Calibri" w:hAnsi="Calibri"/>
      <w:sz w:val="18"/>
      <w:szCs w:val="18"/>
    </w:rPr>
  </w:style>
  <w:style w:type="character" w:customStyle="1" w:styleId="a8">
    <w:name w:val="纯文本 字符"/>
    <w:basedOn w:val="a0"/>
    <w:link w:val="a7"/>
    <w:uiPriority w:val="99"/>
    <w:semiHidden/>
    <w:qFormat/>
    <w:rsid w:val="00DF7756"/>
    <w:rPr>
      <w:rFonts w:ascii="宋体" w:hAnsi="Courier New"/>
      <w:kern w:val="2"/>
      <w:sz w:val="21"/>
      <w:szCs w:val="21"/>
    </w:rPr>
  </w:style>
  <w:style w:type="paragraph" w:customStyle="1" w:styleId="119">
    <w:name w:val="标题 11"/>
    <w:basedOn w:val="a"/>
    <w:next w:val="a"/>
    <w:qFormat/>
    <w:rsid w:val="00DF7756"/>
    <w:pPr>
      <w:keepNext/>
      <w:jc w:val="center"/>
      <w:outlineLvl w:val="0"/>
    </w:pPr>
    <w:rPr>
      <w:rFonts w:ascii="楷体" w:eastAsia="楷体" w:hAnsi="Times New Roman"/>
      <w:sz w:val="28"/>
      <w:szCs w:val="28"/>
    </w:rPr>
  </w:style>
  <w:style w:type="paragraph" w:styleId="aff7">
    <w:name w:val="Revision"/>
    <w:hidden/>
    <w:uiPriority w:val="99"/>
    <w:unhideWhenUsed/>
    <w:rsid w:val="00E601CF"/>
    <w:rPr>
      <w:rFonts w:ascii="Calibri" w:hAnsi="Calibri"/>
      <w:sz w:val="21"/>
      <w:szCs w:val="24"/>
    </w:rPr>
  </w:style>
  <w:style w:type="paragraph" w:styleId="aff8">
    <w:name w:val="Date"/>
    <w:basedOn w:val="a"/>
    <w:next w:val="a"/>
    <w:link w:val="aff9"/>
    <w:uiPriority w:val="99"/>
    <w:semiHidden/>
    <w:unhideWhenUsed/>
    <w:rsid w:val="00204B62"/>
    <w:pPr>
      <w:ind w:leftChars="2500" w:left="100"/>
    </w:pPr>
  </w:style>
  <w:style w:type="character" w:customStyle="1" w:styleId="aff9">
    <w:name w:val="日期 字符"/>
    <w:basedOn w:val="a0"/>
    <w:link w:val="aff8"/>
    <w:uiPriority w:val="99"/>
    <w:semiHidden/>
    <w:rsid w:val="00204B62"/>
    <w:rPr>
      <w:rFonts w:ascii="Calibri" w:hAnsi="Calibri"/>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05F84F0-0DAB-4C71-9299-3FDB4F24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67</Pages>
  <Words>5805</Words>
  <Characters>33095</Characters>
  <Application>Microsoft Office Word</Application>
  <DocSecurity>0</DocSecurity>
  <Lines>275</Lines>
  <Paragraphs>77</Paragraphs>
  <ScaleCrop>false</ScaleCrop>
  <Company>P R</Company>
  <LinksUpToDate>false</LinksUpToDate>
  <CharactersWithSpaces>38823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钊 周</cp:lastModifiedBy>
  <cp:revision>6</cp:revision>
  <dcterms:created xsi:type="dcterms:W3CDTF">2025-12-29T09:38:00Z</dcterms:created>
  <dcterms:modified xsi:type="dcterms:W3CDTF">2025-12-31T03:29:00Z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2052-12.1.23540.23540</vt:lpwstr>
  </property>
  <property fmtid="{D5CDD505-2E9C-101B-9397-08002B2CF9AE}" pid="3" name="ICV">
    <vt:lpwstr>21549A9D3B6F1A559DE737694F8B3A93_43</vt:lpwstr>
  </property>
  <property fmtid="{D5CDD505-2E9C-101B-9397-08002B2CF9AE}" pid="4" name="KSOTemplateDocerSaveRecord">
    <vt:lpwstr>eyJoZGlkIjoiZjcwYWFhMmMyZWIzZjcxZGQ2YTY1MjhhZWE2YmY1NGYiLCJ1c2VySWQiOiIxNjQ0NjQ4NDMzIn0=</vt:lpwstr>
  </property>
</Properties>
</file>